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D78" w:rsidRDefault="00ED4D78"/>
    <w:p w:rsidR="00AB7132" w:rsidRDefault="00AB7132" w:rsidP="008F3521">
      <w:pPr>
        <w:jc w:val="center"/>
        <w:rPr>
          <w:b/>
          <w:sz w:val="24"/>
          <w:szCs w:val="24"/>
        </w:rPr>
      </w:pPr>
    </w:p>
    <w:p w:rsidR="00AB7132" w:rsidRDefault="00AB7132" w:rsidP="008F3521">
      <w:pPr>
        <w:jc w:val="center"/>
        <w:rPr>
          <w:b/>
          <w:sz w:val="24"/>
          <w:szCs w:val="24"/>
        </w:rPr>
      </w:pPr>
    </w:p>
    <w:p w:rsidR="00847764" w:rsidRDefault="00847764" w:rsidP="008F3521">
      <w:pPr>
        <w:jc w:val="center"/>
        <w:rPr>
          <w:b/>
          <w:sz w:val="24"/>
          <w:szCs w:val="24"/>
        </w:rPr>
      </w:pPr>
      <w:r>
        <w:rPr>
          <w:b/>
          <w:sz w:val="24"/>
          <w:szCs w:val="24"/>
        </w:rPr>
        <w:t>INFORME TÉCNICO DE VINCULACIÓN DE LA ASOCIACIÓN PARA EL DESARROLLO DEL MAESTRAZGO Y SU SEDE FÍSICA EN EL MUNICIPIO DE MOLINOS AL PROYECTO</w:t>
      </w:r>
    </w:p>
    <w:p w:rsidR="00847764" w:rsidRDefault="00847764" w:rsidP="00847764">
      <w:pPr>
        <w:jc w:val="center"/>
        <w:rPr>
          <w:b/>
          <w:sz w:val="24"/>
          <w:szCs w:val="24"/>
        </w:rPr>
      </w:pPr>
      <w:r>
        <w:rPr>
          <w:b/>
          <w:sz w:val="24"/>
          <w:szCs w:val="24"/>
        </w:rPr>
        <w:t>“RED ARAGONESA DE CENTROS DE EMPRENDEDORES”</w:t>
      </w:r>
    </w:p>
    <w:p w:rsidR="00847764" w:rsidRDefault="00847764" w:rsidP="00847764">
      <w:pPr>
        <w:jc w:val="center"/>
        <w:rPr>
          <w:b/>
          <w:sz w:val="24"/>
          <w:szCs w:val="24"/>
        </w:rPr>
      </w:pPr>
      <w:r>
        <w:rPr>
          <w:b/>
          <w:noProof/>
          <w:sz w:val="24"/>
          <w:szCs w:val="24"/>
          <w:lang w:eastAsia="es-ES"/>
        </w:rPr>
        <w:drawing>
          <wp:inline distT="0" distB="0" distL="0" distR="0">
            <wp:extent cx="5400040" cy="4050030"/>
            <wp:effectExtent l="19050" t="0" r="0" b="0"/>
            <wp:docPr id="1" name="0 Imagen" descr="vistas.cent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s.centro3.JPG"/>
                    <pic:cNvPicPr/>
                  </pic:nvPicPr>
                  <pic:blipFill>
                    <a:blip r:embed="rId7" cstate="print"/>
                    <a:stretch>
                      <a:fillRect/>
                    </a:stretch>
                  </pic:blipFill>
                  <pic:spPr>
                    <a:xfrm>
                      <a:off x="0" y="0"/>
                      <a:ext cx="5400040" cy="4050030"/>
                    </a:xfrm>
                    <a:prstGeom prst="rect">
                      <a:avLst/>
                    </a:prstGeom>
                  </pic:spPr>
                </pic:pic>
              </a:graphicData>
            </a:graphic>
          </wp:inline>
        </w:drawing>
      </w:r>
    </w:p>
    <w:p w:rsidR="00847764" w:rsidRDefault="00847764" w:rsidP="00847764">
      <w:pPr>
        <w:jc w:val="center"/>
        <w:rPr>
          <w:b/>
          <w:sz w:val="24"/>
          <w:szCs w:val="24"/>
        </w:rPr>
      </w:pPr>
      <w:r>
        <w:rPr>
          <w:b/>
          <w:noProof/>
          <w:sz w:val="24"/>
          <w:szCs w:val="24"/>
          <w:lang w:eastAsia="es-ES"/>
        </w:rPr>
        <w:drawing>
          <wp:inline distT="0" distB="0" distL="0" distR="0">
            <wp:extent cx="3028950" cy="2315433"/>
            <wp:effectExtent l="19050" t="0" r="0" b="0"/>
            <wp:docPr id="2" name="1 Imagen" descr="AD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A.jpg"/>
                    <pic:cNvPicPr/>
                  </pic:nvPicPr>
                  <pic:blipFill>
                    <a:blip r:embed="rId8" cstate="print"/>
                    <a:stretch>
                      <a:fillRect/>
                    </a:stretch>
                  </pic:blipFill>
                  <pic:spPr>
                    <a:xfrm>
                      <a:off x="0" y="0"/>
                      <a:ext cx="3028561" cy="2315136"/>
                    </a:xfrm>
                    <a:prstGeom prst="rect">
                      <a:avLst/>
                    </a:prstGeom>
                  </pic:spPr>
                </pic:pic>
              </a:graphicData>
            </a:graphic>
          </wp:inline>
        </w:drawing>
      </w:r>
    </w:p>
    <w:p w:rsidR="00847764" w:rsidRPr="00972DF5" w:rsidRDefault="00847764" w:rsidP="00847764">
      <w:pPr>
        <w:jc w:val="both"/>
        <w:rPr>
          <w:b/>
          <w:sz w:val="24"/>
          <w:szCs w:val="24"/>
          <w:u w:val="single"/>
        </w:rPr>
      </w:pPr>
      <w:r w:rsidRPr="00972DF5">
        <w:rPr>
          <w:b/>
          <w:sz w:val="24"/>
          <w:szCs w:val="24"/>
          <w:u w:val="single"/>
        </w:rPr>
        <w:lastRenderedPageBreak/>
        <w:t>SEDE FÍSICA ASOCIACIÓN PARA EL DESARROLLO DEL MAESTRAZGO EN MOLINOS</w:t>
      </w:r>
    </w:p>
    <w:p w:rsidR="006E0412" w:rsidRPr="006E0412" w:rsidRDefault="006E0412" w:rsidP="006E0412">
      <w:pPr>
        <w:pStyle w:val="Text2"/>
        <w:spacing w:after="0"/>
        <w:ind w:left="0"/>
        <w:rPr>
          <w:rFonts w:asciiTheme="minorHAnsi" w:hAnsiTheme="minorHAnsi"/>
          <w:lang w:val="es-ES_tradnl"/>
        </w:rPr>
      </w:pPr>
      <w:r>
        <w:rPr>
          <w:rFonts w:asciiTheme="minorHAnsi" w:hAnsiTheme="minorHAnsi"/>
          <w:lang w:val="es-ES"/>
        </w:rPr>
        <w:t>La Asociación para el Desarrollo del Maestrazgo (</w:t>
      </w:r>
      <w:r w:rsidRPr="006E0412">
        <w:rPr>
          <w:rFonts w:asciiTheme="minorHAnsi" w:hAnsiTheme="minorHAnsi"/>
          <w:lang w:val="es-ES_tradnl"/>
        </w:rPr>
        <w:t>ADEMA</w:t>
      </w:r>
      <w:r>
        <w:rPr>
          <w:rFonts w:asciiTheme="minorHAnsi" w:hAnsiTheme="minorHAnsi"/>
          <w:lang w:val="es-ES_tradnl"/>
        </w:rPr>
        <w:t>)</w:t>
      </w:r>
      <w:r w:rsidRPr="006E0412">
        <w:rPr>
          <w:rFonts w:asciiTheme="minorHAnsi" w:hAnsiTheme="minorHAnsi"/>
          <w:lang w:val="es-ES_tradnl"/>
        </w:rPr>
        <w:t xml:space="preserve"> dispone de una sede de 400m2 en la localidad de Molinos (</w:t>
      </w:r>
      <w:r>
        <w:rPr>
          <w:rFonts w:asciiTheme="minorHAnsi" w:hAnsiTheme="minorHAnsi"/>
          <w:lang w:val="es-ES_tradnl"/>
        </w:rPr>
        <w:t>Comarca del Maestrazgo, Teruel</w:t>
      </w:r>
      <w:r w:rsidRPr="006E0412">
        <w:rPr>
          <w:rFonts w:asciiTheme="minorHAnsi" w:hAnsiTheme="minorHAnsi"/>
          <w:lang w:val="es-ES_tradnl"/>
        </w:rPr>
        <w:t xml:space="preserve">); dicha sede es propiedad </w:t>
      </w:r>
      <w:r w:rsidR="005B1E02">
        <w:rPr>
          <w:rFonts w:asciiTheme="minorHAnsi" w:hAnsiTheme="minorHAnsi"/>
          <w:lang w:val="es-ES_tradnl"/>
        </w:rPr>
        <w:t xml:space="preserve">compartida con el  </w:t>
      </w:r>
      <w:r w:rsidRPr="006E0412">
        <w:rPr>
          <w:rFonts w:asciiTheme="minorHAnsi" w:hAnsiTheme="minorHAnsi"/>
          <w:lang w:val="es-ES_tradnl"/>
        </w:rPr>
        <w:t xml:space="preserve"> Instituto Aragonés de Fomento (IAF), entidad del Gobierno de Aragón con la cual hay firmado un contrato de cesión de uso por 30 años.</w:t>
      </w:r>
    </w:p>
    <w:p w:rsidR="005B1E02" w:rsidRDefault="006E0412" w:rsidP="006E0412">
      <w:pPr>
        <w:pStyle w:val="Text2"/>
        <w:spacing w:after="0"/>
        <w:ind w:left="0"/>
        <w:rPr>
          <w:rFonts w:asciiTheme="minorHAnsi" w:hAnsiTheme="minorHAnsi"/>
          <w:lang w:val="es-ES_tradnl"/>
        </w:rPr>
      </w:pPr>
      <w:r w:rsidRPr="006E0412">
        <w:rPr>
          <w:rFonts w:asciiTheme="minorHAnsi" w:hAnsiTheme="minorHAnsi"/>
          <w:lang w:val="es-ES_tradnl"/>
        </w:rPr>
        <w:t xml:space="preserve">La sede cuenta con un salón de actos con capacidad para 100 personas, sala de juntas, sala de exposiciones, espacio para almacén y archivos y seis despachos de oficinas de diverso tamaño. El edificio está completamente amueblado y en perfectas condiciones para su uso (mesas, sillas de oficina, </w:t>
      </w:r>
      <w:r w:rsidR="004D41E3">
        <w:rPr>
          <w:rFonts w:asciiTheme="minorHAnsi" w:hAnsiTheme="minorHAnsi"/>
          <w:lang w:val="es-ES_tradnl"/>
        </w:rPr>
        <w:t xml:space="preserve">10 </w:t>
      </w:r>
      <w:r>
        <w:rPr>
          <w:rFonts w:asciiTheme="minorHAnsi" w:hAnsiTheme="minorHAnsi"/>
          <w:lang w:val="es-ES_tradnl"/>
        </w:rPr>
        <w:t>puestos de ordenadores</w:t>
      </w:r>
      <w:r w:rsidR="004D41E3">
        <w:rPr>
          <w:rFonts w:asciiTheme="minorHAnsi" w:hAnsiTheme="minorHAnsi"/>
          <w:lang w:val="es-ES_tradnl"/>
        </w:rPr>
        <w:t xml:space="preserve">, impresoras de mesa, impresora-fotocopiadora en red, centralita de teléfonos, servicio de internet vía cable y vía </w:t>
      </w:r>
      <w:proofErr w:type="spellStart"/>
      <w:r w:rsidR="004D41E3">
        <w:rPr>
          <w:rFonts w:asciiTheme="minorHAnsi" w:hAnsiTheme="minorHAnsi"/>
          <w:lang w:val="es-ES_tradnl"/>
        </w:rPr>
        <w:t>wifi</w:t>
      </w:r>
      <w:proofErr w:type="spellEnd"/>
      <w:r w:rsidR="004D41E3">
        <w:rPr>
          <w:rFonts w:asciiTheme="minorHAnsi" w:hAnsiTheme="minorHAnsi"/>
          <w:lang w:val="es-ES_tradnl"/>
        </w:rPr>
        <w:t xml:space="preserve">, </w:t>
      </w:r>
      <w:r w:rsidRPr="006E0412">
        <w:rPr>
          <w:rFonts w:asciiTheme="minorHAnsi" w:hAnsiTheme="minorHAnsi"/>
          <w:lang w:val="es-ES_tradnl"/>
        </w:rPr>
        <w:t xml:space="preserve">estanterías, cajoneras, archivero, etc.). Las características del edificio (visibilidad externa, capacidad y distribución interior, estado de conservación) le convierten en un lugar idóneo para albergar un centro de </w:t>
      </w:r>
      <w:r>
        <w:rPr>
          <w:rFonts w:asciiTheme="minorHAnsi" w:hAnsiTheme="minorHAnsi"/>
          <w:lang w:val="es-ES_tradnl"/>
        </w:rPr>
        <w:t xml:space="preserve">emprendedores y espacios de </w:t>
      </w:r>
      <w:proofErr w:type="spellStart"/>
      <w:r>
        <w:rPr>
          <w:rFonts w:asciiTheme="minorHAnsi" w:hAnsiTheme="minorHAnsi"/>
          <w:lang w:val="es-ES_tradnl"/>
        </w:rPr>
        <w:t>coworking</w:t>
      </w:r>
      <w:proofErr w:type="spellEnd"/>
      <w:r w:rsidRPr="006E0412">
        <w:rPr>
          <w:rFonts w:asciiTheme="minorHAnsi" w:hAnsiTheme="minorHAnsi"/>
          <w:lang w:val="es-ES_tradnl"/>
        </w:rPr>
        <w:t xml:space="preserve"> en el territorio. </w:t>
      </w:r>
    </w:p>
    <w:p w:rsidR="006E0412" w:rsidRDefault="006E0412" w:rsidP="006E0412">
      <w:pPr>
        <w:pStyle w:val="Text2"/>
        <w:spacing w:after="0"/>
        <w:ind w:left="0"/>
        <w:rPr>
          <w:rFonts w:asciiTheme="minorHAnsi" w:hAnsiTheme="minorHAnsi"/>
          <w:lang w:val="es-ES_tradnl"/>
        </w:rPr>
      </w:pPr>
      <w:r w:rsidRPr="006E0412">
        <w:rPr>
          <w:rFonts w:asciiTheme="minorHAnsi" w:hAnsiTheme="minorHAnsi"/>
          <w:lang w:val="es-ES_tradnl"/>
        </w:rPr>
        <w:t>El edificio consta de dos cuerpos funcionalmente diferenciados; la planta inferior, directamente conectada con el exterior (calle asfaltada con facilidad de aparcamiento), alberga zona de despachos, archivo, sala de juntas, sala de reprografía, aseos, un vestíbulo y un antiguo horno restaurado de cocer pan. Desde la puerta de la calle parte un pequeño vestíbulo que comunica mediante escaleras las dos zonas de despachos y la sala de conferencias. Desde la segunda planta, unas escaleras nos trasladan a una sala diáfana situada encima de la sala de conferencias donde también se encuentra un almacén.</w:t>
      </w:r>
    </w:p>
    <w:p w:rsidR="004D41E3" w:rsidRDefault="004D41E3" w:rsidP="006E0412">
      <w:pPr>
        <w:pStyle w:val="Text2"/>
        <w:spacing w:after="0"/>
        <w:ind w:left="0"/>
        <w:rPr>
          <w:rFonts w:asciiTheme="minorHAnsi" w:hAnsiTheme="minorHAnsi"/>
          <w:lang w:val="es-ES_tradnl"/>
        </w:rPr>
      </w:pPr>
    </w:p>
    <w:p w:rsidR="006E0412" w:rsidRDefault="006E0412" w:rsidP="006E0412">
      <w:pPr>
        <w:pStyle w:val="Text2"/>
        <w:spacing w:after="0"/>
        <w:ind w:left="0"/>
        <w:rPr>
          <w:rFonts w:asciiTheme="minorHAnsi" w:hAnsiTheme="minorHAnsi"/>
          <w:lang w:val="es-ES_tradnl"/>
        </w:rPr>
      </w:pPr>
      <w:r w:rsidRPr="006E0412">
        <w:rPr>
          <w:rFonts w:asciiTheme="minorHAnsi" w:hAnsiTheme="minorHAnsi"/>
          <w:lang w:val="es-ES_tradnl"/>
        </w:rPr>
        <w:t xml:space="preserve">Los espacios de uso </w:t>
      </w:r>
      <w:r w:rsidR="00FF2FB7">
        <w:rPr>
          <w:rFonts w:asciiTheme="minorHAnsi" w:hAnsiTheme="minorHAnsi"/>
          <w:lang w:val="es-ES_tradnl"/>
        </w:rPr>
        <w:t xml:space="preserve">de interés para el centro de emprendedores </w:t>
      </w:r>
      <w:r w:rsidRPr="006E0412">
        <w:rPr>
          <w:rFonts w:asciiTheme="minorHAnsi" w:hAnsiTheme="minorHAnsi"/>
          <w:lang w:val="es-ES_tradnl"/>
        </w:rPr>
        <w:t>son los siguientes:</w:t>
      </w:r>
    </w:p>
    <w:p w:rsidR="00FF2FB7" w:rsidRDefault="00FF2FB7" w:rsidP="006E0412">
      <w:pPr>
        <w:pStyle w:val="Text2"/>
        <w:spacing w:after="0"/>
        <w:ind w:left="0"/>
        <w:rPr>
          <w:rFonts w:asciiTheme="minorHAnsi" w:hAnsiTheme="minorHAnsi"/>
          <w:lang w:val="es-ES_tradnl"/>
        </w:rPr>
      </w:pPr>
      <w:r>
        <w:rPr>
          <w:rFonts w:asciiTheme="minorHAnsi" w:hAnsiTheme="minorHAnsi"/>
          <w:lang w:val="es-ES_tradnl"/>
        </w:rPr>
        <w:t>+ Espacios comunes</w:t>
      </w:r>
    </w:p>
    <w:p w:rsidR="00FF2FB7" w:rsidRPr="006E0412" w:rsidRDefault="00FF2FB7" w:rsidP="00FF2FB7">
      <w:pPr>
        <w:pStyle w:val="Text2"/>
        <w:numPr>
          <w:ilvl w:val="0"/>
          <w:numId w:val="1"/>
        </w:numPr>
        <w:spacing w:after="0"/>
        <w:rPr>
          <w:rFonts w:asciiTheme="minorHAnsi" w:hAnsiTheme="minorHAnsi"/>
          <w:lang w:val="es-ES_tradnl"/>
        </w:rPr>
      </w:pPr>
      <w:r w:rsidRPr="006E0412">
        <w:rPr>
          <w:rFonts w:asciiTheme="minorHAnsi" w:hAnsiTheme="minorHAnsi"/>
          <w:lang w:val="es-ES_tradnl"/>
        </w:rPr>
        <w:t>Dos almacenes (</w:t>
      </w:r>
      <w:r>
        <w:rPr>
          <w:rFonts w:asciiTheme="minorHAnsi" w:hAnsiTheme="minorHAnsi"/>
          <w:lang w:val="es-ES_tradnl"/>
        </w:rPr>
        <w:t>espacio disponible para centro emprendedores</w:t>
      </w:r>
      <w:r w:rsidRPr="006E0412">
        <w:rPr>
          <w:rFonts w:asciiTheme="minorHAnsi" w:hAnsiTheme="minorHAnsi"/>
          <w:lang w:val="es-ES_tradnl"/>
        </w:rPr>
        <w:t>)</w:t>
      </w:r>
    </w:p>
    <w:p w:rsidR="00FF2FB7" w:rsidRPr="006E0412" w:rsidRDefault="00FF2FB7" w:rsidP="00FF2FB7">
      <w:pPr>
        <w:pStyle w:val="Text2"/>
        <w:numPr>
          <w:ilvl w:val="0"/>
          <w:numId w:val="1"/>
        </w:numPr>
        <w:spacing w:after="0"/>
        <w:rPr>
          <w:rFonts w:asciiTheme="minorHAnsi" w:hAnsiTheme="minorHAnsi"/>
          <w:lang w:val="es-ES_tradnl"/>
        </w:rPr>
      </w:pPr>
      <w:r w:rsidRPr="006E0412">
        <w:rPr>
          <w:rFonts w:asciiTheme="minorHAnsi" w:hAnsiTheme="minorHAnsi"/>
          <w:lang w:val="es-ES_tradnl"/>
        </w:rPr>
        <w:t>Sala de reprografía</w:t>
      </w:r>
      <w:r>
        <w:rPr>
          <w:rFonts w:asciiTheme="minorHAnsi" w:hAnsiTheme="minorHAnsi"/>
          <w:lang w:val="es-ES_tradnl"/>
        </w:rPr>
        <w:t xml:space="preserve"> y telecomunicaciones</w:t>
      </w:r>
      <w:r w:rsidRPr="006E0412">
        <w:rPr>
          <w:rFonts w:asciiTheme="minorHAnsi" w:hAnsiTheme="minorHAnsi"/>
          <w:lang w:val="es-ES_tradnl"/>
        </w:rPr>
        <w:t>.</w:t>
      </w:r>
    </w:p>
    <w:p w:rsidR="00FF2FB7" w:rsidRPr="006E0412" w:rsidRDefault="00FF2FB7" w:rsidP="00FF2FB7">
      <w:pPr>
        <w:pStyle w:val="Text2"/>
        <w:numPr>
          <w:ilvl w:val="0"/>
          <w:numId w:val="1"/>
        </w:numPr>
        <w:spacing w:after="0"/>
        <w:rPr>
          <w:rFonts w:asciiTheme="minorHAnsi" w:hAnsiTheme="minorHAnsi"/>
          <w:lang w:val="es-ES_tradnl"/>
        </w:rPr>
      </w:pPr>
      <w:r w:rsidRPr="006E0412">
        <w:rPr>
          <w:rFonts w:asciiTheme="minorHAnsi" w:hAnsiTheme="minorHAnsi"/>
          <w:lang w:val="es-ES_tradnl"/>
        </w:rPr>
        <w:t>Dos salas de descanso – recibidores.</w:t>
      </w:r>
    </w:p>
    <w:p w:rsidR="00FF2FB7" w:rsidRPr="006E0412" w:rsidRDefault="00FF2FB7" w:rsidP="00FF2FB7">
      <w:pPr>
        <w:pStyle w:val="Text2"/>
        <w:numPr>
          <w:ilvl w:val="0"/>
          <w:numId w:val="1"/>
        </w:numPr>
        <w:spacing w:after="0"/>
        <w:rPr>
          <w:rFonts w:asciiTheme="minorHAnsi" w:hAnsiTheme="minorHAnsi"/>
          <w:lang w:val="es-ES_tradnl"/>
        </w:rPr>
      </w:pPr>
      <w:proofErr w:type="spellStart"/>
      <w:r w:rsidRPr="006E0412">
        <w:rPr>
          <w:rFonts w:asciiTheme="minorHAnsi" w:hAnsiTheme="minorHAnsi"/>
          <w:lang w:val="es-ES_tradnl"/>
        </w:rPr>
        <w:t>Photo-call</w:t>
      </w:r>
      <w:proofErr w:type="spellEnd"/>
      <w:r w:rsidRPr="006E0412">
        <w:rPr>
          <w:rFonts w:asciiTheme="minorHAnsi" w:hAnsiTheme="minorHAnsi"/>
          <w:lang w:val="es-ES_tradnl"/>
        </w:rPr>
        <w:t xml:space="preserve"> para ruedas de prensa.</w:t>
      </w:r>
    </w:p>
    <w:p w:rsidR="00FF2FB7" w:rsidRPr="006E0412" w:rsidRDefault="00FF2FB7" w:rsidP="00FF2FB7">
      <w:pPr>
        <w:pStyle w:val="Text2"/>
        <w:numPr>
          <w:ilvl w:val="0"/>
          <w:numId w:val="1"/>
        </w:numPr>
        <w:spacing w:after="0"/>
        <w:rPr>
          <w:rFonts w:asciiTheme="minorHAnsi" w:hAnsiTheme="minorHAnsi"/>
          <w:lang w:val="es-ES_tradnl"/>
        </w:rPr>
      </w:pPr>
      <w:r w:rsidRPr="006E0412">
        <w:rPr>
          <w:rFonts w:asciiTheme="minorHAnsi" w:hAnsiTheme="minorHAnsi"/>
          <w:lang w:val="es-ES_tradnl"/>
        </w:rPr>
        <w:t>Dos baños (hombres y mujeres).</w:t>
      </w:r>
    </w:p>
    <w:p w:rsidR="00FF2FB7" w:rsidRDefault="00FF2FB7" w:rsidP="00FF2FB7">
      <w:pPr>
        <w:pStyle w:val="Text2"/>
        <w:numPr>
          <w:ilvl w:val="0"/>
          <w:numId w:val="1"/>
        </w:numPr>
        <w:spacing w:after="0"/>
        <w:rPr>
          <w:rFonts w:asciiTheme="minorHAnsi" w:hAnsiTheme="minorHAnsi"/>
          <w:lang w:val="es-ES_tradnl"/>
        </w:rPr>
      </w:pPr>
      <w:r>
        <w:rPr>
          <w:rFonts w:asciiTheme="minorHAnsi" w:hAnsiTheme="minorHAnsi"/>
          <w:lang w:val="es-ES_tradnl"/>
        </w:rPr>
        <w:t>Almacén y sala exposiciones (planta segunda)</w:t>
      </w:r>
      <w:r w:rsidRPr="006E0412">
        <w:rPr>
          <w:rFonts w:asciiTheme="minorHAnsi" w:hAnsiTheme="minorHAnsi"/>
          <w:lang w:val="es-ES_tradnl"/>
        </w:rPr>
        <w:t>.</w:t>
      </w:r>
    </w:p>
    <w:p w:rsidR="00FF2FB7" w:rsidRDefault="00FF2FB7" w:rsidP="006E0412">
      <w:pPr>
        <w:pStyle w:val="Text2"/>
        <w:spacing w:after="0"/>
        <w:ind w:left="0"/>
        <w:rPr>
          <w:rFonts w:asciiTheme="minorHAnsi" w:hAnsiTheme="minorHAnsi"/>
          <w:lang w:val="es-ES_tradnl"/>
        </w:rPr>
      </w:pPr>
      <w:r>
        <w:rPr>
          <w:rFonts w:asciiTheme="minorHAnsi" w:hAnsiTheme="minorHAnsi"/>
          <w:lang w:val="es-ES_tradnl"/>
        </w:rPr>
        <w:t>+ Planta baja</w:t>
      </w:r>
    </w:p>
    <w:p w:rsidR="00FF2FB7" w:rsidRDefault="00FF2FB7" w:rsidP="00FF2FB7">
      <w:pPr>
        <w:pStyle w:val="Text2"/>
        <w:numPr>
          <w:ilvl w:val="0"/>
          <w:numId w:val="1"/>
        </w:numPr>
        <w:spacing w:after="0"/>
        <w:rPr>
          <w:rFonts w:asciiTheme="minorHAnsi" w:hAnsiTheme="minorHAnsi"/>
          <w:lang w:val="es-ES_tradnl"/>
        </w:rPr>
      </w:pPr>
      <w:r w:rsidRPr="006E0412">
        <w:rPr>
          <w:rFonts w:asciiTheme="minorHAnsi" w:hAnsiTheme="minorHAnsi"/>
          <w:lang w:val="es-ES_tradnl"/>
        </w:rPr>
        <w:t xml:space="preserve">Despachos </w:t>
      </w:r>
      <w:r>
        <w:rPr>
          <w:rFonts w:asciiTheme="minorHAnsi" w:hAnsiTheme="minorHAnsi"/>
          <w:lang w:val="es-ES_tradnl"/>
        </w:rPr>
        <w:t>planta</w:t>
      </w:r>
      <w:r w:rsidRPr="006E0412">
        <w:rPr>
          <w:rFonts w:asciiTheme="minorHAnsi" w:hAnsiTheme="minorHAnsi"/>
          <w:lang w:val="es-ES_tradnl"/>
        </w:rPr>
        <w:t xml:space="preserve"> </w:t>
      </w:r>
      <w:r w:rsidR="00912D67">
        <w:rPr>
          <w:rFonts w:asciiTheme="minorHAnsi" w:hAnsiTheme="minorHAnsi"/>
          <w:lang w:val="es-ES_tradnl"/>
        </w:rPr>
        <w:t>baja</w:t>
      </w:r>
      <w:r>
        <w:rPr>
          <w:rFonts w:asciiTheme="minorHAnsi" w:hAnsiTheme="minorHAnsi"/>
          <w:lang w:val="es-ES_tradnl"/>
        </w:rPr>
        <w:t xml:space="preserve"> </w:t>
      </w:r>
      <w:r w:rsidRPr="006E0412">
        <w:rPr>
          <w:rFonts w:asciiTheme="minorHAnsi" w:hAnsiTheme="minorHAnsi"/>
          <w:lang w:val="es-ES_tradnl"/>
        </w:rPr>
        <w:t>(</w:t>
      </w:r>
      <w:r>
        <w:rPr>
          <w:rFonts w:asciiTheme="minorHAnsi" w:hAnsiTheme="minorHAnsi"/>
          <w:lang w:val="es-ES_tradnl"/>
        </w:rPr>
        <w:t>espacio disponible para centro emprendedores</w:t>
      </w:r>
      <w:r w:rsidRPr="006E0412">
        <w:rPr>
          <w:rFonts w:asciiTheme="minorHAnsi" w:hAnsiTheme="minorHAnsi"/>
          <w:lang w:val="es-ES_tradnl"/>
        </w:rPr>
        <w:t>)</w:t>
      </w:r>
      <w:r>
        <w:rPr>
          <w:rFonts w:asciiTheme="minorHAnsi" w:hAnsiTheme="minorHAnsi"/>
          <w:lang w:val="es-ES_tradnl"/>
        </w:rPr>
        <w:t>.</w:t>
      </w:r>
    </w:p>
    <w:p w:rsidR="00FF2FB7" w:rsidRPr="006E0412" w:rsidRDefault="00FF2FB7" w:rsidP="00FF2FB7">
      <w:pPr>
        <w:pStyle w:val="Text2"/>
        <w:numPr>
          <w:ilvl w:val="0"/>
          <w:numId w:val="1"/>
        </w:numPr>
        <w:spacing w:after="0"/>
        <w:rPr>
          <w:rFonts w:asciiTheme="minorHAnsi" w:hAnsiTheme="minorHAnsi"/>
          <w:lang w:val="es-ES_tradnl"/>
        </w:rPr>
      </w:pPr>
      <w:r>
        <w:rPr>
          <w:rFonts w:asciiTheme="minorHAnsi" w:hAnsiTheme="minorHAnsi"/>
          <w:lang w:val="es-ES_tradnl"/>
        </w:rPr>
        <w:t>Sala de juntas (espacio disponible para actividades centro de emprendedores)</w:t>
      </w:r>
      <w:r w:rsidRPr="006E0412">
        <w:rPr>
          <w:rFonts w:asciiTheme="minorHAnsi" w:hAnsiTheme="minorHAnsi"/>
          <w:lang w:val="es-ES_tradnl"/>
        </w:rPr>
        <w:t>.</w:t>
      </w:r>
    </w:p>
    <w:p w:rsidR="00FF2FB7" w:rsidRPr="006E0412" w:rsidRDefault="00FF2FB7" w:rsidP="006E0412">
      <w:pPr>
        <w:pStyle w:val="Text2"/>
        <w:spacing w:after="0"/>
        <w:ind w:left="0"/>
        <w:rPr>
          <w:rFonts w:asciiTheme="minorHAnsi" w:hAnsiTheme="minorHAnsi"/>
          <w:lang w:val="es-ES_tradnl"/>
        </w:rPr>
      </w:pPr>
      <w:r>
        <w:rPr>
          <w:rFonts w:asciiTheme="minorHAnsi" w:hAnsiTheme="minorHAnsi"/>
          <w:lang w:val="es-ES_tradnl"/>
        </w:rPr>
        <w:t xml:space="preserve">+ Planta </w:t>
      </w:r>
      <w:r w:rsidR="00912D67">
        <w:rPr>
          <w:rFonts w:asciiTheme="minorHAnsi" w:hAnsiTheme="minorHAnsi"/>
          <w:lang w:val="es-ES_tradnl"/>
        </w:rPr>
        <w:t>primera</w:t>
      </w:r>
    </w:p>
    <w:p w:rsidR="006E0412" w:rsidRPr="006E0412" w:rsidRDefault="00FF2FB7" w:rsidP="006E0412">
      <w:pPr>
        <w:pStyle w:val="Text2"/>
        <w:numPr>
          <w:ilvl w:val="0"/>
          <w:numId w:val="1"/>
        </w:numPr>
        <w:spacing w:after="0"/>
        <w:rPr>
          <w:rFonts w:asciiTheme="minorHAnsi" w:hAnsiTheme="minorHAnsi"/>
          <w:lang w:val="es-ES_tradnl"/>
        </w:rPr>
      </w:pPr>
      <w:r>
        <w:rPr>
          <w:rFonts w:asciiTheme="minorHAnsi" w:hAnsiTheme="minorHAnsi"/>
          <w:lang w:val="es-ES_tradnl"/>
        </w:rPr>
        <w:t>Despachos – biblioteca</w:t>
      </w:r>
      <w:r w:rsidR="006E0412" w:rsidRPr="006E0412">
        <w:rPr>
          <w:rFonts w:asciiTheme="minorHAnsi" w:hAnsiTheme="minorHAnsi"/>
          <w:lang w:val="es-ES_tradnl"/>
        </w:rPr>
        <w:t xml:space="preserve"> (</w:t>
      </w:r>
      <w:r w:rsidR="006E0412">
        <w:rPr>
          <w:rFonts w:asciiTheme="minorHAnsi" w:hAnsiTheme="minorHAnsi"/>
          <w:lang w:val="es-ES_tradnl"/>
        </w:rPr>
        <w:t>espacio disponible para centro emprendedores</w:t>
      </w:r>
      <w:r w:rsidR="006E0412" w:rsidRPr="006E0412">
        <w:rPr>
          <w:rFonts w:asciiTheme="minorHAnsi" w:hAnsiTheme="minorHAnsi"/>
          <w:lang w:val="es-ES_tradnl"/>
        </w:rPr>
        <w:t>)</w:t>
      </w:r>
    </w:p>
    <w:p w:rsidR="006E0412" w:rsidRPr="006E0412" w:rsidRDefault="006E0412" w:rsidP="006E0412">
      <w:pPr>
        <w:pStyle w:val="Text2"/>
        <w:numPr>
          <w:ilvl w:val="0"/>
          <w:numId w:val="1"/>
        </w:numPr>
        <w:spacing w:after="0"/>
        <w:rPr>
          <w:rFonts w:asciiTheme="minorHAnsi" w:hAnsiTheme="minorHAnsi"/>
          <w:lang w:val="es-ES_tradnl"/>
        </w:rPr>
      </w:pPr>
      <w:r w:rsidRPr="006E0412">
        <w:rPr>
          <w:rFonts w:asciiTheme="minorHAnsi" w:hAnsiTheme="minorHAnsi"/>
          <w:lang w:val="es-ES_tradnl"/>
        </w:rPr>
        <w:t xml:space="preserve">Despachos </w:t>
      </w:r>
      <w:r w:rsidR="00FF2FB7">
        <w:rPr>
          <w:rFonts w:asciiTheme="minorHAnsi" w:hAnsiTheme="minorHAnsi"/>
          <w:lang w:val="es-ES_tradnl"/>
        </w:rPr>
        <w:t>planta</w:t>
      </w:r>
      <w:r w:rsidRPr="006E0412">
        <w:rPr>
          <w:rFonts w:asciiTheme="minorHAnsi" w:hAnsiTheme="minorHAnsi"/>
          <w:lang w:val="es-ES_tradnl"/>
        </w:rPr>
        <w:t xml:space="preserve"> </w:t>
      </w:r>
      <w:r w:rsidR="00912D67">
        <w:rPr>
          <w:rFonts w:asciiTheme="minorHAnsi" w:hAnsiTheme="minorHAnsi"/>
          <w:lang w:val="es-ES_tradnl"/>
        </w:rPr>
        <w:t xml:space="preserve">primera </w:t>
      </w:r>
      <w:r>
        <w:rPr>
          <w:rFonts w:asciiTheme="minorHAnsi" w:hAnsiTheme="minorHAnsi"/>
          <w:lang w:val="es-ES_tradnl"/>
        </w:rPr>
        <w:t>(en uso por personal de ADEMA)</w:t>
      </w:r>
    </w:p>
    <w:p w:rsidR="006E0412" w:rsidRPr="006E0412" w:rsidRDefault="006E0412" w:rsidP="006E0412">
      <w:pPr>
        <w:pStyle w:val="Text2"/>
        <w:numPr>
          <w:ilvl w:val="0"/>
          <w:numId w:val="1"/>
        </w:numPr>
        <w:spacing w:after="0"/>
        <w:rPr>
          <w:rFonts w:asciiTheme="minorHAnsi" w:hAnsiTheme="minorHAnsi"/>
          <w:lang w:val="es-ES_tradnl"/>
        </w:rPr>
      </w:pPr>
      <w:r w:rsidRPr="006E0412">
        <w:rPr>
          <w:rFonts w:asciiTheme="minorHAnsi" w:hAnsiTheme="minorHAnsi"/>
          <w:lang w:val="es-ES_tradnl"/>
        </w:rPr>
        <w:t>Salón de actos</w:t>
      </w:r>
      <w:r>
        <w:rPr>
          <w:rFonts w:asciiTheme="minorHAnsi" w:hAnsiTheme="minorHAnsi"/>
          <w:lang w:val="es-ES_tradnl"/>
        </w:rPr>
        <w:t xml:space="preserve"> (espacio disponible para actividades centro de emprendedores)</w:t>
      </w:r>
      <w:r w:rsidRPr="006E0412">
        <w:rPr>
          <w:rFonts w:asciiTheme="minorHAnsi" w:hAnsiTheme="minorHAnsi"/>
          <w:lang w:val="es-ES_tradnl"/>
        </w:rPr>
        <w:t>.</w:t>
      </w:r>
    </w:p>
    <w:p w:rsidR="006E0412" w:rsidRDefault="006E0412" w:rsidP="006E0412">
      <w:pPr>
        <w:pStyle w:val="Text2"/>
        <w:spacing w:after="0"/>
        <w:ind w:left="0"/>
        <w:rPr>
          <w:rFonts w:asciiTheme="minorHAnsi" w:hAnsiTheme="minorHAnsi"/>
          <w:lang w:val="es-ES_tradnl"/>
        </w:rPr>
      </w:pPr>
    </w:p>
    <w:p w:rsidR="006E0412" w:rsidRDefault="004D41E3" w:rsidP="006E0412">
      <w:pPr>
        <w:pStyle w:val="Text2"/>
        <w:spacing w:after="0"/>
        <w:ind w:left="0"/>
        <w:rPr>
          <w:rFonts w:asciiTheme="minorHAnsi" w:hAnsiTheme="minorHAnsi"/>
          <w:lang w:val="es-ES_tradnl"/>
        </w:rPr>
      </w:pPr>
      <w:r>
        <w:rPr>
          <w:rFonts w:asciiTheme="minorHAnsi" w:hAnsiTheme="minorHAnsi"/>
          <w:lang w:val="es-ES_tradnl"/>
        </w:rPr>
        <w:t>Las posibles mejoras a desarrollar para la adaptación del edificio serían las siguientes:</w:t>
      </w:r>
    </w:p>
    <w:p w:rsidR="004D41E3" w:rsidRDefault="004D41E3" w:rsidP="004D41E3">
      <w:pPr>
        <w:pStyle w:val="Text2"/>
        <w:numPr>
          <w:ilvl w:val="0"/>
          <w:numId w:val="1"/>
        </w:numPr>
        <w:spacing w:after="0"/>
        <w:rPr>
          <w:rFonts w:asciiTheme="minorHAnsi" w:hAnsiTheme="minorHAnsi"/>
          <w:lang w:val="es-ES_tradnl"/>
        </w:rPr>
      </w:pPr>
      <w:r>
        <w:rPr>
          <w:rFonts w:asciiTheme="minorHAnsi" w:hAnsiTheme="minorHAnsi"/>
          <w:lang w:val="es-ES_tradnl"/>
        </w:rPr>
        <w:t>Mejora y modernización de equipos informáticos.</w:t>
      </w:r>
    </w:p>
    <w:p w:rsidR="004D41E3" w:rsidRDefault="004D41E3" w:rsidP="004D41E3">
      <w:pPr>
        <w:pStyle w:val="Text2"/>
        <w:numPr>
          <w:ilvl w:val="0"/>
          <w:numId w:val="1"/>
        </w:numPr>
        <w:spacing w:after="0"/>
        <w:rPr>
          <w:rFonts w:asciiTheme="minorHAnsi" w:hAnsiTheme="minorHAnsi"/>
          <w:lang w:val="es-ES_tradnl"/>
        </w:rPr>
      </w:pPr>
      <w:r>
        <w:rPr>
          <w:rFonts w:asciiTheme="minorHAnsi" w:hAnsiTheme="minorHAnsi"/>
          <w:lang w:val="es-ES_tradnl"/>
        </w:rPr>
        <w:t xml:space="preserve">Mejora climatización despachos y sala de juntas en planta </w:t>
      </w:r>
      <w:r w:rsidR="00912D67">
        <w:rPr>
          <w:rFonts w:asciiTheme="minorHAnsi" w:hAnsiTheme="minorHAnsi"/>
          <w:lang w:val="es-ES_tradnl"/>
        </w:rPr>
        <w:t>baja</w:t>
      </w:r>
      <w:r>
        <w:rPr>
          <w:rFonts w:asciiTheme="minorHAnsi" w:hAnsiTheme="minorHAnsi"/>
          <w:lang w:val="es-ES_tradnl"/>
        </w:rPr>
        <w:t>.</w:t>
      </w:r>
    </w:p>
    <w:p w:rsidR="004D41E3" w:rsidRDefault="004D41E3" w:rsidP="004D41E3">
      <w:pPr>
        <w:pStyle w:val="Text2"/>
        <w:numPr>
          <w:ilvl w:val="0"/>
          <w:numId w:val="1"/>
        </w:numPr>
        <w:spacing w:after="0"/>
        <w:rPr>
          <w:rFonts w:asciiTheme="minorHAnsi" w:hAnsiTheme="minorHAnsi"/>
          <w:lang w:val="es-ES_tradnl"/>
        </w:rPr>
      </w:pPr>
      <w:r>
        <w:rPr>
          <w:rFonts w:asciiTheme="minorHAnsi" w:hAnsiTheme="minorHAnsi"/>
          <w:lang w:val="es-ES_tradnl"/>
        </w:rPr>
        <w:t>Actuaciones de eficiencia energética (aislamiento ventanas, calefacción)</w:t>
      </w:r>
    </w:p>
    <w:p w:rsidR="006E0412" w:rsidRPr="006E0412" w:rsidRDefault="006E0412" w:rsidP="006E0412">
      <w:pPr>
        <w:pStyle w:val="Text2"/>
        <w:spacing w:after="0"/>
        <w:ind w:left="0"/>
        <w:rPr>
          <w:rFonts w:asciiTheme="minorHAnsi" w:hAnsiTheme="minorHAnsi"/>
          <w:lang w:val="es-ES_tradnl"/>
        </w:rPr>
      </w:pPr>
    </w:p>
    <w:p w:rsidR="004D41E3" w:rsidRDefault="004D41E3" w:rsidP="00847764">
      <w:pPr>
        <w:jc w:val="both"/>
        <w:rPr>
          <w:b/>
          <w:sz w:val="24"/>
          <w:szCs w:val="24"/>
        </w:rPr>
      </w:pPr>
    </w:p>
    <w:p w:rsidR="004D41E3" w:rsidRDefault="00FF2FB7" w:rsidP="00847764">
      <w:pPr>
        <w:jc w:val="both"/>
        <w:rPr>
          <w:b/>
          <w:sz w:val="24"/>
          <w:szCs w:val="24"/>
        </w:rPr>
      </w:pPr>
      <w:r>
        <w:rPr>
          <w:b/>
          <w:noProof/>
          <w:sz w:val="24"/>
          <w:szCs w:val="24"/>
          <w:lang w:eastAsia="es-ES"/>
        </w:rPr>
        <w:drawing>
          <wp:inline distT="0" distB="0" distL="0" distR="0">
            <wp:extent cx="5524500" cy="7879428"/>
            <wp:effectExtent l="19050" t="0" r="0" b="0"/>
            <wp:docPr id="3" name="2 Imagen" descr="planta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baja.JPG"/>
                    <pic:cNvPicPr/>
                  </pic:nvPicPr>
                  <pic:blipFill>
                    <a:blip r:embed="rId9" cstate="print"/>
                    <a:stretch>
                      <a:fillRect/>
                    </a:stretch>
                  </pic:blipFill>
                  <pic:spPr>
                    <a:xfrm>
                      <a:off x="0" y="0"/>
                      <a:ext cx="5528948" cy="7885772"/>
                    </a:xfrm>
                    <a:prstGeom prst="rect">
                      <a:avLst/>
                    </a:prstGeom>
                  </pic:spPr>
                </pic:pic>
              </a:graphicData>
            </a:graphic>
          </wp:inline>
        </w:drawing>
      </w:r>
    </w:p>
    <w:p w:rsidR="00FF2FB7" w:rsidRDefault="00FF2FB7" w:rsidP="00847764">
      <w:pPr>
        <w:jc w:val="both"/>
        <w:rPr>
          <w:b/>
          <w:sz w:val="24"/>
          <w:szCs w:val="24"/>
        </w:rPr>
      </w:pPr>
    </w:p>
    <w:p w:rsidR="00FF2FB7" w:rsidRDefault="00FF2FB7" w:rsidP="00847764">
      <w:pPr>
        <w:jc w:val="both"/>
        <w:rPr>
          <w:b/>
          <w:sz w:val="24"/>
          <w:szCs w:val="24"/>
        </w:rPr>
      </w:pPr>
    </w:p>
    <w:p w:rsidR="00FF2FB7" w:rsidRDefault="00FF2FB7" w:rsidP="00847764">
      <w:pPr>
        <w:jc w:val="both"/>
        <w:rPr>
          <w:b/>
          <w:sz w:val="24"/>
          <w:szCs w:val="24"/>
        </w:rPr>
      </w:pPr>
    </w:p>
    <w:p w:rsidR="00FF2FB7" w:rsidRDefault="00FF2FB7" w:rsidP="00FF2FB7">
      <w:pPr>
        <w:jc w:val="center"/>
        <w:rPr>
          <w:b/>
          <w:sz w:val="24"/>
          <w:szCs w:val="24"/>
        </w:rPr>
      </w:pPr>
      <w:r>
        <w:rPr>
          <w:b/>
          <w:noProof/>
          <w:sz w:val="24"/>
          <w:szCs w:val="24"/>
          <w:lang w:eastAsia="es-ES"/>
        </w:rPr>
        <w:drawing>
          <wp:inline distT="0" distB="0" distL="0" distR="0">
            <wp:extent cx="4181475" cy="3136106"/>
            <wp:effectExtent l="19050" t="0" r="9525" b="0"/>
            <wp:docPr id="6" name="5 Imagen" descr="8.carre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rrefour.JPG"/>
                    <pic:cNvPicPr/>
                  </pic:nvPicPr>
                  <pic:blipFill>
                    <a:blip r:embed="rId10" cstate="print"/>
                    <a:stretch>
                      <a:fillRect/>
                    </a:stretch>
                  </pic:blipFill>
                  <pic:spPr>
                    <a:xfrm>
                      <a:off x="0" y="0"/>
                      <a:ext cx="4183443" cy="3137582"/>
                    </a:xfrm>
                    <a:prstGeom prst="rect">
                      <a:avLst/>
                    </a:prstGeom>
                  </pic:spPr>
                </pic:pic>
              </a:graphicData>
            </a:graphic>
          </wp:inline>
        </w:drawing>
      </w:r>
    </w:p>
    <w:p w:rsidR="00FF2FB7" w:rsidRDefault="00FF2FB7" w:rsidP="00FF2FB7">
      <w:pPr>
        <w:jc w:val="center"/>
        <w:rPr>
          <w:b/>
          <w:sz w:val="24"/>
          <w:szCs w:val="24"/>
        </w:rPr>
      </w:pPr>
      <w:r>
        <w:rPr>
          <w:b/>
          <w:sz w:val="24"/>
          <w:szCs w:val="24"/>
        </w:rPr>
        <w:t>SALA DE JUNTAS PLANTA BAJA</w:t>
      </w:r>
    </w:p>
    <w:p w:rsidR="00912D67" w:rsidRDefault="00912D67" w:rsidP="00FF2FB7">
      <w:pPr>
        <w:jc w:val="center"/>
        <w:rPr>
          <w:b/>
          <w:sz w:val="24"/>
          <w:szCs w:val="24"/>
        </w:rPr>
      </w:pPr>
      <w:r>
        <w:rPr>
          <w:b/>
          <w:sz w:val="24"/>
          <w:szCs w:val="24"/>
        </w:rPr>
        <w:t>(</w:t>
      </w:r>
      <w:r w:rsidR="005B1E02">
        <w:rPr>
          <w:b/>
          <w:sz w:val="24"/>
          <w:szCs w:val="24"/>
        </w:rPr>
        <w:t>Sala</w:t>
      </w:r>
      <w:r>
        <w:rPr>
          <w:b/>
          <w:sz w:val="24"/>
          <w:szCs w:val="24"/>
        </w:rPr>
        <w:t xml:space="preserve"> de reuniones en planos)</w:t>
      </w:r>
    </w:p>
    <w:p w:rsidR="00FF2FB7" w:rsidRDefault="00FF2FB7" w:rsidP="00847764">
      <w:pPr>
        <w:jc w:val="both"/>
        <w:rPr>
          <w:b/>
          <w:sz w:val="24"/>
          <w:szCs w:val="24"/>
        </w:rPr>
      </w:pPr>
    </w:p>
    <w:p w:rsidR="00FF2FB7" w:rsidRDefault="00FF2FB7" w:rsidP="00912D67">
      <w:pPr>
        <w:jc w:val="center"/>
        <w:rPr>
          <w:b/>
          <w:sz w:val="24"/>
          <w:szCs w:val="24"/>
        </w:rPr>
      </w:pPr>
    </w:p>
    <w:p w:rsidR="00FF2FB7" w:rsidRDefault="00912D67" w:rsidP="00912D67">
      <w:pPr>
        <w:jc w:val="center"/>
        <w:rPr>
          <w:b/>
          <w:sz w:val="24"/>
          <w:szCs w:val="24"/>
        </w:rPr>
      </w:pPr>
      <w:r>
        <w:rPr>
          <w:b/>
          <w:noProof/>
          <w:sz w:val="24"/>
          <w:szCs w:val="24"/>
          <w:lang w:eastAsia="es-ES"/>
        </w:rPr>
        <w:drawing>
          <wp:inline distT="0" distB="0" distL="0" distR="0">
            <wp:extent cx="2584450" cy="1938339"/>
            <wp:effectExtent l="19050" t="0" r="6350" b="0"/>
            <wp:docPr id="7" name="6 Imagen" descr="IMG_20170411_11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14751.jpg"/>
                    <pic:cNvPicPr/>
                  </pic:nvPicPr>
                  <pic:blipFill>
                    <a:blip r:embed="rId11" cstate="print"/>
                    <a:stretch>
                      <a:fillRect/>
                    </a:stretch>
                  </pic:blipFill>
                  <pic:spPr>
                    <a:xfrm>
                      <a:off x="0" y="0"/>
                      <a:ext cx="2589159" cy="1941871"/>
                    </a:xfrm>
                    <a:prstGeom prst="rect">
                      <a:avLst/>
                    </a:prstGeom>
                  </pic:spPr>
                </pic:pic>
              </a:graphicData>
            </a:graphic>
          </wp:inline>
        </w:drawing>
      </w:r>
      <w:r>
        <w:rPr>
          <w:b/>
          <w:noProof/>
          <w:sz w:val="24"/>
          <w:szCs w:val="24"/>
          <w:lang w:eastAsia="es-ES"/>
        </w:rPr>
        <w:drawing>
          <wp:inline distT="0" distB="0" distL="0" distR="0">
            <wp:extent cx="2590800" cy="1943101"/>
            <wp:effectExtent l="19050" t="0" r="0" b="0"/>
            <wp:docPr id="8" name="7 Imagen" descr="IMG_20170411_11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14738.jpg"/>
                    <pic:cNvPicPr/>
                  </pic:nvPicPr>
                  <pic:blipFill>
                    <a:blip r:embed="rId12" cstate="print"/>
                    <a:stretch>
                      <a:fillRect/>
                    </a:stretch>
                  </pic:blipFill>
                  <pic:spPr>
                    <a:xfrm>
                      <a:off x="0" y="0"/>
                      <a:ext cx="2592601" cy="1944452"/>
                    </a:xfrm>
                    <a:prstGeom prst="rect">
                      <a:avLst/>
                    </a:prstGeom>
                  </pic:spPr>
                </pic:pic>
              </a:graphicData>
            </a:graphic>
          </wp:inline>
        </w:drawing>
      </w:r>
    </w:p>
    <w:p w:rsidR="00FF2FB7" w:rsidRDefault="00912D67" w:rsidP="00912D67">
      <w:pPr>
        <w:jc w:val="center"/>
        <w:rPr>
          <w:b/>
          <w:sz w:val="24"/>
          <w:szCs w:val="24"/>
        </w:rPr>
      </w:pPr>
      <w:r>
        <w:rPr>
          <w:b/>
          <w:sz w:val="24"/>
          <w:szCs w:val="24"/>
        </w:rPr>
        <w:t>DESPACHOS Y ARCHIVOS DISPONIBLES EN PLANTA BAJA</w:t>
      </w:r>
    </w:p>
    <w:p w:rsidR="00912D67" w:rsidRDefault="00912D67" w:rsidP="008F3521">
      <w:pPr>
        <w:jc w:val="center"/>
        <w:rPr>
          <w:b/>
          <w:sz w:val="24"/>
          <w:szCs w:val="24"/>
        </w:rPr>
      </w:pPr>
      <w:r>
        <w:rPr>
          <w:b/>
          <w:sz w:val="24"/>
          <w:szCs w:val="24"/>
        </w:rPr>
        <w:t>(</w:t>
      </w:r>
      <w:r w:rsidR="005B1E02">
        <w:rPr>
          <w:b/>
          <w:sz w:val="24"/>
          <w:szCs w:val="24"/>
        </w:rPr>
        <w:t>Centro</w:t>
      </w:r>
      <w:r>
        <w:rPr>
          <w:b/>
          <w:sz w:val="24"/>
          <w:szCs w:val="24"/>
        </w:rPr>
        <w:t xml:space="preserve"> gestión y educación ambiental en planos)</w:t>
      </w:r>
    </w:p>
    <w:p w:rsidR="00FF2FB7" w:rsidRDefault="00FF2FB7" w:rsidP="00847764">
      <w:pPr>
        <w:jc w:val="both"/>
        <w:rPr>
          <w:b/>
          <w:sz w:val="24"/>
          <w:szCs w:val="24"/>
        </w:rPr>
      </w:pPr>
    </w:p>
    <w:p w:rsidR="00FF2FB7" w:rsidRDefault="00FF2FB7" w:rsidP="00847764">
      <w:pPr>
        <w:jc w:val="both"/>
        <w:rPr>
          <w:b/>
          <w:sz w:val="24"/>
          <w:szCs w:val="24"/>
        </w:rPr>
      </w:pPr>
      <w:r>
        <w:rPr>
          <w:b/>
          <w:noProof/>
          <w:sz w:val="24"/>
          <w:szCs w:val="24"/>
          <w:lang w:eastAsia="es-ES"/>
        </w:rPr>
        <w:drawing>
          <wp:inline distT="0" distB="0" distL="0" distR="0">
            <wp:extent cx="5400040" cy="7701915"/>
            <wp:effectExtent l="19050" t="0" r="0" b="0"/>
            <wp:docPr id="4" name="3 Imagen" descr="planta pri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primera.JPG"/>
                    <pic:cNvPicPr/>
                  </pic:nvPicPr>
                  <pic:blipFill>
                    <a:blip r:embed="rId13" cstate="print"/>
                    <a:stretch>
                      <a:fillRect/>
                    </a:stretch>
                  </pic:blipFill>
                  <pic:spPr>
                    <a:xfrm>
                      <a:off x="0" y="0"/>
                      <a:ext cx="5400040" cy="7701915"/>
                    </a:xfrm>
                    <a:prstGeom prst="rect">
                      <a:avLst/>
                    </a:prstGeom>
                  </pic:spPr>
                </pic:pic>
              </a:graphicData>
            </a:graphic>
          </wp:inline>
        </w:drawing>
      </w:r>
    </w:p>
    <w:p w:rsidR="00912D67" w:rsidRDefault="00912D67" w:rsidP="00847764">
      <w:pPr>
        <w:jc w:val="both"/>
        <w:rPr>
          <w:b/>
          <w:sz w:val="24"/>
          <w:szCs w:val="24"/>
        </w:rPr>
      </w:pPr>
    </w:p>
    <w:p w:rsidR="00912D67" w:rsidRDefault="00912D67" w:rsidP="00847764">
      <w:pPr>
        <w:jc w:val="both"/>
        <w:rPr>
          <w:b/>
          <w:sz w:val="24"/>
          <w:szCs w:val="24"/>
        </w:rPr>
      </w:pPr>
    </w:p>
    <w:p w:rsidR="00912D67" w:rsidRDefault="00912D67" w:rsidP="00847764">
      <w:pPr>
        <w:jc w:val="both"/>
        <w:rPr>
          <w:b/>
          <w:sz w:val="24"/>
          <w:szCs w:val="24"/>
        </w:rPr>
      </w:pPr>
    </w:p>
    <w:p w:rsidR="00912D67" w:rsidRDefault="00972DF5" w:rsidP="00972DF5">
      <w:pPr>
        <w:jc w:val="center"/>
        <w:rPr>
          <w:b/>
          <w:sz w:val="24"/>
          <w:szCs w:val="24"/>
        </w:rPr>
      </w:pPr>
      <w:r>
        <w:rPr>
          <w:b/>
          <w:noProof/>
          <w:sz w:val="24"/>
          <w:szCs w:val="24"/>
          <w:lang w:eastAsia="es-ES"/>
        </w:rPr>
        <w:drawing>
          <wp:inline distT="0" distB="0" distL="0" distR="0">
            <wp:extent cx="4343400" cy="3257550"/>
            <wp:effectExtent l="19050" t="0" r="0" b="0"/>
            <wp:docPr id="9" name="8 Imagen" descr="IMG_20170411_11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14642.jpg"/>
                    <pic:cNvPicPr/>
                  </pic:nvPicPr>
                  <pic:blipFill>
                    <a:blip r:embed="rId14" cstate="print"/>
                    <a:stretch>
                      <a:fillRect/>
                    </a:stretch>
                  </pic:blipFill>
                  <pic:spPr>
                    <a:xfrm>
                      <a:off x="0" y="0"/>
                      <a:ext cx="4345444" cy="3259083"/>
                    </a:xfrm>
                    <a:prstGeom prst="rect">
                      <a:avLst/>
                    </a:prstGeom>
                  </pic:spPr>
                </pic:pic>
              </a:graphicData>
            </a:graphic>
          </wp:inline>
        </w:drawing>
      </w:r>
    </w:p>
    <w:p w:rsidR="00972DF5" w:rsidRDefault="00972DF5" w:rsidP="00972DF5">
      <w:pPr>
        <w:jc w:val="center"/>
        <w:rPr>
          <w:b/>
          <w:sz w:val="24"/>
          <w:szCs w:val="24"/>
        </w:rPr>
      </w:pPr>
      <w:r>
        <w:rPr>
          <w:b/>
          <w:sz w:val="24"/>
          <w:szCs w:val="24"/>
        </w:rPr>
        <w:t>SALON DE ACTOS PLANTA PRIMERA</w:t>
      </w:r>
    </w:p>
    <w:p w:rsidR="00972DF5" w:rsidRDefault="00972DF5" w:rsidP="00972DF5">
      <w:pPr>
        <w:jc w:val="center"/>
        <w:rPr>
          <w:b/>
          <w:sz w:val="24"/>
          <w:szCs w:val="24"/>
        </w:rPr>
      </w:pPr>
      <w:r>
        <w:rPr>
          <w:b/>
          <w:sz w:val="24"/>
          <w:szCs w:val="24"/>
        </w:rPr>
        <w:t>(</w:t>
      </w:r>
      <w:r w:rsidR="005B1E02">
        <w:rPr>
          <w:b/>
          <w:sz w:val="24"/>
          <w:szCs w:val="24"/>
        </w:rPr>
        <w:t>Sala</w:t>
      </w:r>
      <w:r>
        <w:rPr>
          <w:b/>
          <w:sz w:val="24"/>
          <w:szCs w:val="24"/>
        </w:rPr>
        <w:t xml:space="preserve"> de conferencias en planos)</w:t>
      </w:r>
    </w:p>
    <w:p w:rsidR="00972DF5" w:rsidRDefault="00972DF5" w:rsidP="00972DF5">
      <w:pPr>
        <w:jc w:val="center"/>
        <w:rPr>
          <w:b/>
          <w:sz w:val="24"/>
          <w:szCs w:val="24"/>
        </w:rPr>
      </w:pPr>
    </w:p>
    <w:p w:rsidR="00972DF5" w:rsidRDefault="00972DF5" w:rsidP="00972DF5">
      <w:pPr>
        <w:jc w:val="center"/>
        <w:rPr>
          <w:b/>
          <w:sz w:val="24"/>
          <w:szCs w:val="24"/>
        </w:rPr>
      </w:pPr>
      <w:r>
        <w:rPr>
          <w:b/>
          <w:noProof/>
          <w:sz w:val="24"/>
          <w:szCs w:val="24"/>
          <w:lang w:eastAsia="es-ES"/>
        </w:rPr>
        <w:drawing>
          <wp:inline distT="0" distB="0" distL="0" distR="0">
            <wp:extent cx="2647950" cy="1985963"/>
            <wp:effectExtent l="19050" t="0" r="0" b="0"/>
            <wp:docPr id="10" name="9 Imagen" descr="IMG_20170411_11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14549.jpg"/>
                    <pic:cNvPicPr/>
                  </pic:nvPicPr>
                  <pic:blipFill>
                    <a:blip r:embed="rId15" cstate="print"/>
                    <a:stretch>
                      <a:fillRect/>
                    </a:stretch>
                  </pic:blipFill>
                  <pic:spPr>
                    <a:xfrm>
                      <a:off x="0" y="0"/>
                      <a:ext cx="2649196" cy="1986898"/>
                    </a:xfrm>
                    <a:prstGeom prst="rect">
                      <a:avLst/>
                    </a:prstGeom>
                  </pic:spPr>
                </pic:pic>
              </a:graphicData>
            </a:graphic>
          </wp:inline>
        </w:drawing>
      </w:r>
      <w:r>
        <w:rPr>
          <w:b/>
          <w:noProof/>
          <w:sz w:val="24"/>
          <w:szCs w:val="24"/>
          <w:lang w:eastAsia="es-ES"/>
        </w:rPr>
        <w:drawing>
          <wp:inline distT="0" distB="0" distL="0" distR="0">
            <wp:extent cx="2654300" cy="1990725"/>
            <wp:effectExtent l="19050" t="0" r="0" b="0"/>
            <wp:docPr id="11" name="10 Imagen" descr="IMG_20170411_11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14602.jpg"/>
                    <pic:cNvPicPr/>
                  </pic:nvPicPr>
                  <pic:blipFill>
                    <a:blip r:embed="rId16" cstate="print"/>
                    <a:stretch>
                      <a:fillRect/>
                    </a:stretch>
                  </pic:blipFill>
                  <pic:spPr>
                    <a:xfrm>
                      <a:off x="0" y="0"/>
                      <a:ext cx="2658772" cy="1994079"/>
                    </a:xfrm>
                    <a:prstGeom prst="rect">
                      <a:avLst/>
                    </a:prstGeom>
                  </pic:spPr>
                </pic:pic>
              </a:graphicData>
            </a:graphic>
          </wp:inline>
        </w:drawing>
      </w:r>
    </w:p>
    <w:p w:rsidR="00912D67" w:rsidRDefault="00972DF5" w:rsidP="00972DF5">
      <w:pPr>
        <w:jc w:val="center"/>
        <w:rPr>
          <w:b/>
          <w:sz w:val="24"/>
          <w:szCs w:val="24"/>
        </w:rPr>
      </w:pPr>
      <w:r>
        <w:rPr>
          <w:b/>
          <w:sz w:val="24"/>
          <w:szCs w:val="24"/>
        </w:rPr>
        <w:t>SALA DE DESPACHOS DISPONIBLES EN PLANTA PRIMERA</w:t>
      </w:r>
    </w:p>
    <w:p w:rsidR="00FF2FB7" w:rsidRDefault="00972DF5" w:rsidP="008F3521">
      <w:pPr>
        <w:jc w:val="center"/>
        <w:rPr>
          <w:b/>
          <w:sz w:val="24"/>
          <w:szCs w:val="24"/>
        </w:rPr>
      </w:pPr>
      <w:r>
        <w:rPr>
          <w:b/>
          <w:sz w:val="24"/>
          <w:szCs w:val="24"/>
        </w:rPr>
        <w:t>(</w:t>
      </w:r>
      <w:r w:rsidR="005B1E02">
        <w:rPr>
          <w:b/>
          <w:sz w:val="24"/>
          <w:szCs w:val="24"/>
        </w:rPr>
        <w:t>Biblioteca</w:t>
      </w:r>
      <w:r>
        <w:rPr>
          <w:b/>
          <w:sz w:val="24"/>
          <w:szCs w:val="24"/>
        </w:rPr>
        <w:t xml:space="preserve"> en planos)</w:t>
      </w:r>
    </w:p>
    <w:p w:rsidR="00FF2FB7" w:rsidRDefault="00FF2FB7" w:rsidP="00847764">
      <w:pPr>
        <w:jc w:val="both"/>
        <w:rPr>
          <w:b/>
          <w:sz w:val="24"/>
          <w:szCs w:val="24"/>
        </w:rPr>
      </w:pPr>
    </w:p>
    <w:p w:rsidR="008F3521" w:rsidRDefault="00FF2FB7" w:rsidP="00847764">
      <w:pPr>
        <w:jc w:val="both"/>
        <w:rPr>
          <w:b/>
          <w:sz w:val="24"/>
          <w:szCs w:val="24"/>
        </w:rPr>
      </w:pPr>
      <w:r>
        <w:rPr>
          <w:b/>
          <w:noProof/>
          <w:sz w:val="24"/>
          <w:szCs w:val="24"/>
          <w:lang w:eastAsia="es-ES"/>
        </w:rPr>
        <w:lastRenderedPageBreak/>
        <w:drawing>
          <wp:inline distT="0" distB="0" distL="0" distR="0">
            <wp:extent cx="5400040" cy="7701915"/>
            <wp:effectExtent l="19050" t="0" r="0" b="0"/>
            <wp:docPr id="5" name="4 Imagen" descr="planta seg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segunda.JPG"/>
                    <pic:cNvPicPr/>
                  </pic:nvPicPr>
                  <pic:blipFill>
                    <a:blip r:embed="rId17" cstate="print"/>
                    <a:stretch>
                      <a:fillRect/>
                    </a:stretch>
                  </pic:blipFill>
                  <pic:spPr>
                    <a:xfrm>
                      <a:off x="0" y="0"/>
                      <a:ext cx="5400040" cy="7701915"/>
                    </a:xfrm>
                    <a:prstGeom prst="rect">
                      <a:avLst/>
                    </a:prstGeom>
                  </pic:spPr>
                </pic:pic>
              </a:graphicData>
            </a:graphic>
          </wp:inline>
        </w:drawing>
      </w:r>
    </w:p>
    <w:p w:rsidR="00AB7132" w:rsidRDefault="00AB7132" w:rsidP="00AB7132">
      <w:pPr>
        <w:spacing w:after="0"/>
        <w:jc w:val="both"/>
        <w:rPr>
          <w:b/>
          <w:sz w:val="24"/>
          <w:szCs w:val="24"/>
          <w:u w:val="single"/>
          <w:lang w:val="es-ES_tradnl"/>
        </w:rPr>
      </w:pPr>
    </w:p>
    <w:p w:rsidR="00AB7132" w:rsidRDefault="00AB7132" w:rsidP="00AB7132">
      <w:pPr>
        <w:spacing w:after="0"/>
        <w:jc w:val="both"/>
        <w:rPr>
          <w:b/>
          <w:sz w:val="24"/>
          <w:szCs w:val="24"/>
          <w:u w:val="single"/>
          <w:lang w:val="es-ES_tradnl"/>
        </w:rPr>
      </w:pPr>
    </w:p>
    <w:p w:rsidR="00AB7132" w:rsidRDefault="00AB7132" w:rsidP="00AB7132">
      <w:pPr>
        <w:spacing w:after="0"/>
        <w:jc w:val="both"/>
        <w:rPr>
          <w:b/>
          <w:sz w:val="24"/>
          <w:szCs w:val="24"/>
          <w:u w:val="single"/>
          <w:lang w:val="es-ES_tradnl"/>
        </w:rPr>
      </w:pPr>
    </w:p>
    <w:p w:rsidR="000A3878" w:rsidRPr="008F3521" w:rsidRDefault="000A3878" w:rsidP="00AB7132">
      <w:pPr>
        <w:spacing w:after="0"/>
        <w:jc w:val="both"/>
        <w:rPr>
          <w:b/>
          <w:sz w:val="24"/>
          <w:szCs w:val="24"/>
        </w:rPr>
      </w:pPr>
      <w:r>
        <w:rPr>
          <w:b/>
          <w:sz w:val="24"/>
          <w:szCs w:val="24"/>
          <w:u w:val="single"/>
          <w:lang w:val="es-ES_tradnl"/>
        </w:rPr>
        <w:lastRenderedPageBreak/>
        <w:t>PERSONALIDAD JURÍDICA Y AUTONOMÍA FINANCIERA SUFICIENTE</w:t>
      </w:r>
    </w:p>
    <w:p w:rsidR="00E30367" w:rsidRPr="00E30367" w:rsidRDefault="00E30367" w:rsidP="00AB7132">
      <w:pPr>
        <w:spacing w:after="0"/>
        <w:jc w:val="both"/>
        <w:rPr>
          <w:sz w:val="24"/>
          <w:szCs w:val="24"/>
          <w:lang w:val="es-ES_tradnl"/>
        </w:rPr>
      </w:pPr>
      <w:r>
        <w:rPr>
          <w:sz w:val="24"/>
          <w:szCs w:val="24"/>
          <w:lang w:val="es-ES_tradnl"/>
        </w:rPr>
        <w:t>(</w:t>
      </w:r>
      <w:r w:rsidR="005B1E02">
        <w:rPr>
          <w:sz w:val="24"/>
          <w:szCs w:val="24"/>
          <w:lang w:val="es-ES_tradnl"/>
        </w:rPr>
        <w:t>Adjuntamos</w:t>
      </w:r>
      <w:r>
        <w:rPr>
          <w:sz w:val="24"/>
          <w:szCs w:val="24"/>
          <w:lang w:val="es-ES_tradnl"/>
        </w:rPr>
        <w:t xml:space="preserve"> </w:t>
      </w:r>
      <w:r w:rsidR="008F3521">
        <w:rPr>
          <w:sz w:val="24"/>
          <w:szCs w:val="24"/>
          <w:lang w:val="es-ES_tradnl"/>
        </w:rPr>
        <w:t xml:space="preserve">en otro documento </w:t>
      </w:r>
      <w:r>
        <w:rPr>
          <w:sz w:val="24"/>
          <w:szCs w:val="24"/>
          <w:lang w:val="es-ES_tradnl"/>
        </w:rPr>
        <w:t>estatutos de la entidad)</w:t>
      </w:r>
    </w:p>
    <w:p w:rsidR="0069627D" w:rsidRDefault="0069627D" w:rsidP="0069627D">
      <w:pPr>
        <w:pStyle w:val="Text2"/>
        <w:spacing w:after="0"/>
        <w:ind w:left="0"/>
        <w:rPr>
          <w:rFonts w:asciiTheme="minorHAnsi" w:hAnsiTheme="minorHAnsi"/>
          <w:lang w:val="es-ES_tradnl"/>
        </w:rPr>
      </w:pPr>
      <w:r w:rsidRPr="0069627D">
        <w:rPr>
          <w:rFonts w:ascii="Calibri" w:hAnsi="Calibri"/>
          <w:lang w:val="es-ES_tradnl"/>
        </w:rPr>
        <w:t xml:space="preserve">ADEMA (Asociación para el Desarrollo </w:t>
      </w:r>
      <w:r>
        <w:rPr>
          <w:rFonts w:asciiTheme="minorHAnsi" w:hAnsiTheme="minorHAnsi"/>
          <w:lang w:val="es-ES_tradnl"/>
        </w:rPr>
        <w:t>del Maestrazgo)</w:t>
      </w:r>
      <w:r w:rsidRPr="0069627D">
        <w:rPr>
          <w:rFonts w:ascii="Calibri" w:hAnsi="Calibri"/>
          <w:lang w:val="es-ES_tradnl"/>
        </w:rPr>
        <w:t xml:space="preserve"> se fundó en noviembre del año 2002 en el municipio de Molinos, con la finalidad principal de gestionar los fondos de LEADER+ en la Comarca del Maestrazgo</w:t>
      </w:r>
      <w:r>
        <w:rPr>
          <w:rFonts w:asciiTheme="minorHAnsi" w:hAnsiTheme="minorHAnsi"/>
          <w:lang w:val="es-ES_tradnl"/>
        </w:rPr>
        <w:t xml:space="preserve"> (dentro del Grupo de Acción Local AGUJAMA, que gestiona el LEADER en Maestrazgo y Gúdar-Javalambre)</w:t>
      </w:r>
      <w:r w:rsidRPr="0069627D">
        <w:rPr>
          <w:rFonts w:ascii="Calibri" w:hAnsi="Calibri"/>
          <w:lang w:val="es-ES_tradnl"/>
        </w:rPr>
        <w:t xml:space="preserve">. </w:t>
      </w:r>
      <w:r>
        <w:rPr>
          <w:rFonts w:asciiTheme="minorHAnsi" w:hAnsiTheme="minorHAnsi"/>
          <w:lang w:val="es-ES_tradnl"/>
        </w:rPr>
        <w:t>Los</w:t>
      </w:r>
      <w:r w:rsidRPr="0069627D">
        <w:rPr>
          <w:rFonts w:ascii="Calibri" w:hAnsi="Calibri"/>
          <w:lang w:val="es-ES_tradnl"/>
        </w:rPr>
        <w:t xml:space="preserve"> fines </w:t>
      </w:r>
      <w:r>
        <w:rPr>
          <w:rFonts w:asciiTheme="minorHAnsi" w:hAnsiTheme="minorHAnsi"/>
          <w:lang w:val="es-ES_tradnl"/>
        </w:rPr>
        <w:t xml:space="preserve">de ADEMA </w:t>
      </w:r>
      <w:r w:rsidRPr="0069627D">
        <w:rPr>
          <w:rFonts w:ascii="Calibri" w:hAnsi="Calibri"/>
          <w:lang w:val="es-ES_tradnl"/>
        </w:rPr>
        <w:t xml:space="preserve">como Grupo de Acción Local son gestionar programas de desarrollo rural en su ámbito de actuación, en especial la gestión de fondos europeos. ADEMA tiene también entre sus prioridades sensibilizar a la población en las problemáticas del medio rural turolense y ejercer como organismo receptor y distribuidor de información de interés para el medio rural (en especial la europea, a través del </w:t>
      </w:r>
      <w:r>
        <w:rPr>
          <w:rFonts w:asciiTheme="minorHAnsi" w:hAnsiTheme="minorHAnsi"/>
          <w:lang w:val="es-ES_tradnl"/>
        </w:rPr>
        <w:t xml:space="preserve">servicio del </w:t>
      </w:r>
      <w:r w:rsidRPr="0069627D">
        <w:rPr>
          <w:rFonts w:ascii="Calibri" w:hAnsi="Calibri"/>
          <w:lang w:val="es-ES_tradnl"/>
        </w:rPr>
        <w:t>EUROPE DIRECT CAIRE) y el trabajo en red con otros centros de similares características en Aragón, España y Europa. Entre otras iniciativas, se han gestionado proyectos con LEADER, INTERREG y EQUAL, junto a otros programas europeos especializados en comunicación y difusión de la información.</w:t>
      </w:r>
      <w:r w:rsidR="005B1E02">
        <w:rPr>
          <w:rFonts w:ascii="Calibri" w:hAnsi="Calibri"/>
          <w:lang w:val="es-ES_tradnl"/>
        </w:rPr>
        <w:t xml:space="preserve"> La Asociación también ha  gestionado diversos programas de </w:t>
      </w:r>
      <w:proofErr w:type="gramStart"/>
      <w:r w:rsidR="005B1E02">
        <w:rPr>
          <w:rFonts w:ascii="Calibri" w:hAnsi="Calibri"/>
          <w:lang w:val="es-ES_tradnl"/>
        </w:rPr>
        <w:t>desarrollo territorial nacionales, vinculados</w:t>
      </w:r>
      <w:proofErr w:type="gramEnd"/>
      <w:r w:rsidR="005B1E02">
        <w:rPr>
          <w:rFonts w:ascii="Calibri" w:hAnsi="Calibri"/>
          <w:lang w:val="es-ES_tradnl"/>
        </w:rPr>
        <w:t xml:space="preserve"> a la cooperación y gestión del Parque Cultural del</w:t>
      </w:r>
      <w:r w:rsidR="008F3521">
        <w:rPr>
          <w:rFonts w:ascii="Calibri" w:hAnsi="Calibri"/>
          <w:lang w:val="es-ES_tradnl"/>
        </w:rPr>
        <w:t xml:space="preserve"> Maestrazgo, entidad que tiene </w:t>
      </w:r>
      <w:r w:rsidR="005B1E02">
        <w:rPr>
          <w:rFonts w:ascii="Calibri" w:hAnsi="Calibri"/>
          <w:lang w:val="es-ES_tradnl"/>
        </w:rPr>
        <w:t>en estos momentos una gestión diferenciada y que tiene un convenio con la Asociación para la ubicación de un despacho en la sede de ADEMA.</w:t>
      </w:r>
    </w:p>
    <w:p w:rsidR="0069627D" w:rsidRDefault="0069627D" w:rsidP="0069627D">
      <w:pPr>
        <w:pStyle w:val="Text2"/>
        <w:spacing w:after="0"/>
        <w:ind w:left="0"/>
        <w:rPr>
          <w:rFonts w:asciiTheme="minorHAnsi" w:hAnsiTheme="minorHAnsi"/>
          <w:lang w:val="es-ES_tradnl"/>
        </w:rPr>
      </w:pPr>
    </w:p>
    <w:p w:rsidR="00E30367" w:rsidRPr="008F3521" w:rsidRDefault="0069627D" w:rsidP="008F3521">
      <w:pPr>
        <w:pStyle w:val="Text2"/>
        <w:spacing w:after="0"/>
        <w:ind w:left="0"/>
        <w:rPr>
          <w:rFonts w:asciiTheme="minorHAnsi" w:hAnsiTheme="minorHAnsi"/>
          <w:lang w:val="es-ES_tradnl"/>
        </w:rPr>
      </w:pPr>
      <w:r w:rsidRPr="0069627D">
        <w:rPr>
          <w:rFonts w:ascii="Calibri" w:hAnsi="Calibri"/>
          <w:lang w:val="es-ES_tradnl"/>
        </w:rPr>
        <w:t>ADEMA firmó un convenio con el Centro para el Desarrollo del Maestrazgo (CEDEMATE, anterior Grupo de Acción Local en el territorio del Maestrazgo creado en 1991 con motivo de la puesta en marcha de la iniciativa LEADER) en junio del 2003, a través del cual se asumía la gestión del Centro Aragonés de Información Rural Europea. En Molinos, donde se encuentra ubicada la oficina central de ADEMA, se ha gestionado una antena de información europea desde el año 1994, constituida dentro de la red Carrefour (antenas de información rural europea); en 2005 la antena Carrefour pasó a formar parte de la red EUROPE DIRECT. Esto ha supuesto una continuidad en el propósito de difundir la información de las políticas europeas desde que se empezó a gestionar la iniciativa comunitaria LEADER en el territorio, allá por 1991.</w:t>
      </w:r>
      <w:r w:rsidR="00E30367" w:rsidRPr="00B77838">
        <w:rPr>
          <w:rFonts w:ascii="Calibri" w:hAnsi="Calibri"/>
        </w:rPr>
        <w:t xml:space="preserve">El </w:t>
      </w:r>
      <w:proofErr w:type="spellStart"/>
      <w:r w:rsidR="00E30367" w:rsidRPr="00B77838">
        <w:rPr>
          <w:rFonts w:ascii="Calibri" w:hAnsi="Calibri"/>
        </w:rPr>
        <w:t>carácter</w:t>
      </w:r>
      <w:proofErr w:type="spellEnd"/>
      <w:r w:rsidR="00E30367" w:rsidRPr="00B77838">
        <w:rPr>
          <w:rFonts w:ascii="Calibri" w:hAnsi="Calibri"/>
        </w:rPr>
        <w:t xml:space="preserve"> territorial y Europeo de la Asociación ha conllevado a analizar nuevos sistemas de gestión, proyectos e iniciativas que redunden en el beneficio social y económico del Maestrazgo Turolense que tengan un alto grado de innovación, ya que consideramos que el concepto del desarrollo rural tiene que adaptarse a la nueva  dinámica social y económica del momento actual.</w:t>
      </w:r>
      <w:r w:rsidR="00E30367">
        <w:rPr>
          <w:rFonts w:ascii="Calibri" w:hAnsi="Calibri"/>
        </w:rPr>
        <w:t xml:space="preserve"> En este contexto, ADEMA</w:t>
      </w:r>
      <w:r w:rsidR="00E30367" w:rsidRPr="00B77838">
        <w:rPr>
          <w:rFonts w:ascii="Calibri" w:hAnsi="Calibri"/>
        </w:rPr>
        <w:t xml:space="preserve"> ha creado un ESPACIO DE INNOVACIÓN SOCIAL con los siguientes ejes de trabajo</w:t>
      </w:r>
    </w:p>
    <w:p w:rsidR="00E30367" w:rsidRPr="00B77838" w:rsidRDefault="00E30367" w:rsidP="00E30367">
      <w:pPr>
        <w:numPr>
          <w:ilvl w:val="0"/>
          <w:numId w:val="2"/>
        </w:numPr>
        <w:spacing w:after="0" w:line="240" w:lineRule="auto"/>
        <w:jc w:val="both"/>
        <w:rPr>
          <w:rFonts w:ascii="Calibri" w:hAnsi="Calibri"/>
          <w:sz w:val="24"/>
        </w:rPr>
      </w:pPr>
      <w:r w:rsidRPr="00B77838">
        <w:rPr>
          <w:rFonts w:ascii="Calibri" w:hAnsi="Calibri"/>
          <w:sz w:val="24"/>
        </w:rPr>
        <w:t>Puesta en valor de la CUSTODIA DEL TERRITORIO como herramienta de innovación medioambiental</w:t>
      </w:r>
      <w:r>
        <w:rPr>
          <w:rFonts w:ascii="Calibri" w:hAnsi="Calibri"/>
          <w:sz w:val="24"/>
        </w:rPr>
        <w:t>.</w:t>
      </w:r>
      <w:r w:rsidRPr="00B77838">
        <w:rPr>
          <w:rFonts w:ascii="Calibri" w:hAnsi="Calibri"/>
          <w:sz w:val="24"/>
        </w:rPr>
        <w:t xml:space="preserve"> </w:t>
      </w:r>
    </w:p>
    <w:p w:rsidR="00E30367" w:rsidRPr="00B77838" w:rsidRDefault="00E30367" w:rsidP="00E30367">
      <w:pPr>
        <w:numPr>
          <w:ilvl w:val="0"/>
          <w:numId w:val="2"/>
        </w:numPr>
        <w:spacing w:after="0" w:line="240" w:lineRule="auto"/>
        <w:jc w:val="both"/>
        <w:rPr>
          <w:rFonts w:ascii="Calibri" w:hAnsi="Calibri"/>
          <w:sz w:val="24"/>
        </w:rPr>
      </w:pPr>
      <w:r w:rsidRPr="00B77838">
        <w:rPr>
          <w:rFonts w:ascii="Calibri" w:hAnsi="Calibri"/>
          <w:sz w:val="24"/>
        </w:rPr>
        <w:t xml:space="preserve">Asesoramiento personalizado  a empresas y emprendedores en puesta en valor de su estrategia empresarial en el marco de la </w:t>
      </w:r>
      <w:r>
        <w:rPr>
          <w:rFonts w:ascii="Calibri" w:hAnsi="Calibri"/>
          <w:sz w:val="24"/>
        </w:rPr>
        <w:t>RSE.</w:t>
      </w:r>
    </w:p>
    <w:p w:rsidR="00E30367" w:rsidRDefault="00E30367" w:rsidP="00E30367">
      <w:pPr>
        <w:numPr>
          <w:ilvl w:val="0"/>
          <w:numId w:val="2"/>
        </w:numPr>
        <w:spacing w:after="0" w:line="240" w:lineRule="auto"/>
        <w:jc w:val="both"/>
        <w:rPr>
          <w:rFonts w:ascii="Calibri" w:hAnsi="Calibri"/>
          <w:sz w:val="24"/>
        </w:rPr>
      </w:pPr>
      <w:r w:rsidRPr="00B77838">
        <w:rPr>
          <w:rFonts w:ascii="Calibri" w:hAnsi="Calibri"/>
          <w:sz w:val="24"/>
        </w:rPr>
        <w:t xml:space="preserve">Redacción y consultoría de proyectos vinculados a la puesta en marcha de proyectos sociales </w:t>
      </w:r>
      <w:r>
        <w:rPr>
          <w:rFonts w:ascii="Calibri" w:hAnsi="Calibri"/>
          <w:sz w:val="24"/>
        </w:rPr>
        <w:t xml:space="preserve">y emprendedores </w:t>
      </w:r>
      <w:r w:rsidRPr="00B77838">
        <w:rPr>
          <w:rFonts w:ascii="Calibri" w:hAnsi="Calibri"/>
          <w:sz w:val="24"/>
        </w:rPr>
        <w:t>que generen impacto en el territorio</w:t>
      </w:r>
      <w:r>
        <w:rPr>
          <w:rFonts w:ascii="Calibri" w:hAnsi="Calibri"/>
          <w:sz w:val="24"/>
        </w:rPr>
        <w:t>.</w:t>
      </w:r>
    </w:p>
    <w:p w:rsidR="00E30367" w:rsidRDefault="00E30367" w:rsidP="00E30367">
      <w:pPr>
        <w:numPr>
          <w:ilvl w:val="0"/>
          <w:numId w:val="2"/>
        </w:numPr>
        <w:spacing w:after="0" w:line="240" w:lineRule="auto"/>
        <w:jc w:val="both"/>
        <w:rPr>
          <w:rFonts w:ascii="Calibri" w:hAnsi="Calibri"/>
          <w:sz w:val="24"/>
        </w:rPr>
      </w:pPr>
      <w:r w:rsidRPr="00E30367">
        <w:rPr>
          <w:rFonts w:ascii="Calibri" w:hAnsi="Calibri"/>
          <w:sz w:val="24"/>
        </w:rPr>
        <w:t>Trabajo en red con otras entidades Autonómicas, Nacionales y Europeas vinculadas a la innovación social</w:t>
      </w:r>
      <w:r>
        <w:rPr>
          <w:rFonts w:ascii="Calibri" w:hAnsi="Calibri"/>
          <w:sz w:val="24"/>
        </w:rPr>
        <w:t xml:space="preserve"> (Apadrina un olivo, ATADI, etc.)</w:t>
      </w:r>
    </w:p>
    <w:p w:rsidR="00227F67" w:rsidRDefault="00227F67" w:rsidP="00227F67">
      <w:pPr>
        <w:spacing w:after="0" w:line="240" w:lineRule="auto"/>
        <w:jc w:val="both"/>
        <w:rPr>
          <w:rFonts w:ascii="Calibri" w:hAnsi="Calibri"/>
          <w:b/>
          <w:sz w:val="24"/>
          <w:u w:val="single"/>
        </w:rPr>
      </w:pPr>
      <w:r>
        <w:rPr>
          <w:rFonts w:ascii="Calibri" w:hAnsi="Calibri"/>
          <w:b/>
          <w:sz w:val="24"/>
          <w:u w:val="single"/>
        </w:rPr>
        <w:lastRenderedPageBreak/>
        <w:t>PERSONAL NECESARIO PARA EL CUMPLIMIENTO DE LAS OBLIGACIONES DE TUTELA DE PROYECTOS Y HORARIO DE APERTURA</w:t>
      </w:r>
    </w:p>
    <w:p w:rsidR="00227F67" w:rsidRDefault="00227F67" w:rsidP="00227F67">
      <w:pPr>
        <w:spacing w:after="0" w:line="240" w:lineRule="auto"/>
        <w:jc w:val="both"/>
        <w:rPr>
          <w:rFonts w:ascii="Calibri" w:hAnsi="Calibri"/>
          <w:b/>
          <w:sz w:val="24"/>
          <w:u w:val="single"/>
        </w:rPr>
      </w:pPr>
    </w:p>
    <w:p w:rsidR="00227F67" w:rsidRDefault="00227F67" w:rsidP="00227F67">
      <w:pPr>
        <w:spacing w:after="0" w:line="240" w:lineRule="auto"/>
        <w:jc w:val="both"/>
        <w:rPr>
          <w:rFonts w:ascii="Calibri" w:hAnsi="Calibri"/>
          <w:sz w:val="24"/>
        </w:rPr>
      </w:pPr>
      <w:r>
        <w:rPr>
          <w:rFonts w:ascii="Calibri" w:hAnsi="Calibri"/>
          <w:sz w:val="24"/>
        </w:rPr>
        <w:t xml:space="preserve">ADEMA (Asociación para el Desarrollo del Maestrazgo) cuenta como recursos humanos con dos personas a jornada </w:t>
      </w:r>
      <w:proofErr w:type="gramStart"/>
      <w:r>
        <w:rPr>
          <w:rFonts w:ascii="Calibri" w:hAnsi="Calibri"/>
          <w:sz w:val="24"/>
        </w:rPr>
        <w:t>completa</w:t>
      </w:r>
      <w:r w:rsidR="00E52CB1">
        <w:rPr>
          <w:rFonts w:ascii="Calibri" w:hAnsi="Calibri"/>
          <w:sz w:val="24"/>
        </w:rPr>
        <w:t xml:space="preserve"> </w:t>
      </w:r>
      <w:r>
        <w:rPr>
          <w:rFonts w:ascii="Calibri" w:hAnsi="Calibri"/>
          <w:sz w:val="24"/>
        </w:rPr>
        <w:t>:</w:t>
      </w:r>
      <w:proofErr w:type="gramEnd"/>
    </w:p>
    <w:p w:rsidR="00227F67" w:rsidRDefault="00227F67" w:rsidP="00227F67">
      <w:pPr>
        <w:pStyle w:val="Prrafodelista"/>
        <w:numPr>
          <w:ilvl w:val="0"/>
          <w:numId w:val="2"/>
        </w:numPr>
        <w:spacing w:after="0" w:line="240" w:lineRule="auto"/>
        <w:jc w:val="both"/>
        <w:rPr>
          <w:rFonts w:ascii="Calibri" w:hAnsi="Calibri"/>
          <w:sz w:val="24"/>
        </w:rPr>
      </w:pPr>
      <w:r>
        <w:rPr>
          <w:rFonts w:ascii="Calibri" w:hAnsi="Calibri"/>
          <w:sz w:val="24"/>
        </w:rPr>
        <w:t>Jor</w:t>
      </w:r>
      <w:r w:rsidR="005B1E02">
        <w:rPr>
          <w:rFonts w:ascii="Calibri" w:hAnsi="Calibri"/>
          <w:sz w:val="24"/>
        </w:rPr>
        <w:t>ge Abril Aznar ( Coordinador)</w:t>
      </w:r>
    </w:p>
    <w:p w:rsidR="00227F67" w:rsidRDefault="00227F67" w:rsidP="00227F67">
      <w:pPr>
        <w:pStyle w:val="Prrafodelista"/>
        <w:numPr>
          <w:ilvl w:val="0"/>
          <w:numId w:val="2"/>
        </w:numPr>
        <w:spacing w:after="0" w:line="240" w:lineRule="auto"/>
        <w:jc w:val="both"/>
        <w:rPr>
          <w:rFonts w:ascii="Calibri" w:hAnsi="Calibri"/>
          <w:sz w:val="24"/>
        </w:rPr>
      </w:pPr>
      <w:r>
        <w:rPr>
          <w:rFonts w:ascii="Calibri" w:hAnsi="Calibri"/>
          <w:sz w:val="24"/>
        </w:rPr>
        <w:t xml:space="preserve">José Manuel Salvador </w:t>
      </w:r>
      <w:r w:rsidR="005B1E02">
        <w:rPr>
          <w:rFonts w:ascii="Calibri" w:hAnsi="Calibri"/>
          <w:sz w:val="24"/>
        </w:rPr>
        <w:t>Minguillón (Técnico de desarrollo rural)</w:t>
      </w:r>
    </w:p>
    <w:p w:rsidR="00227F67" w:rsidRDefault="00227F67" w:rsidP="00227F67">
      <w:pPr>
        <w:spacing w:after="0" w:line="240" w:lineRule="auto"/>
        <w:jc w:val="both"/>
        <w:rPr>
          <w:rFonts w:ascii="Calibri" w:hAnsi="Calibri"/>
          <w:sz w:val="24"/>
        </w:rPr>
      </w:pPr>
    </w:p>
    <w:p w:rsidR="00227F67" w:rsidRDefault="00227F67" w:rsidP="00227F67">
      <w:pPr>
        <w:spacing w:after="0" w:line="240" w:lineRule="auto"/>
        <w:jc w:val="both"/>
        <w:rPr>
          <w:rFonts w:ascii="Calibri" w:hAnsi="Calibri"/>
          <w:sz w:val="24"/>
        </w:rPr>
      </w:pPr>
      <w:r>
        <w:rPr>
          <w:rFonts w:ascii="Calibri" w:hAnsi="Calibri"/>
          <w:sz w:val="24"/>
        </w:rPr>
        <w:t>Los horarios oficiales de apertura de las oficinas de ADEMA son los siguientes:</w:t>
      </w:r>
    </w:p>
    <w:p w:rsidR="00227F67" w:rsidRDefault="00227F67" w:rsidP="00227F67">
      <w:pPr>
        <w:spacing w:after="0" w:line="240" w:lineRule="auto"/>
        <w:jc w:val="both"/>
        <w:rPr>
          <w:rFonts w:ascii="Calibri" w:hAnsi="Calibri"/>
          <w:sz w:val="24"/>
        </w:rPr>
      </w:pPr>
      <w:r>
        <w:rPr>
          <w:rFonts w:ascii="Calibri" w:hAnsi="Calibri"/>
          <w:sz w:val="24"/>
        </w:rPr>
        <w:t>(</w:t>
      </w:r>
      <w:proofErr w:type="gramStart"/>
      <w:r>
        <w:rPr>
          <w:rFonts w:ascii="Calibri" w:hAnsi="Calibri"/>
          <w:sz w:val="24"/>
        </w:rPr>
        <w:t>se</w:t>
      </w:r>
      <w:proofErr w:type="gramEnd"/>
      <w:r>
        <w:rPr>
          <w:rFonts w:ascii="Calibri" w:hAnsi="Calibri"/>
          <w:sz w:val="24"/>
        </w:rPr>
        <w:t xml:space="preserve"> puede valorar la cesión de llaves de las oficinas a los emprendedores interesados)</w:t>
      </w:r>
    </w:p>
    <w:p w:rsidR="00227F67" w:rsidRDefault="00227F67" w:rsidP="00227F67">
      <w:pPr>
        <w:pStyle w:val="Prrafodelista"/>
        <w:numPr>
          <w:ilvl w:val="0"/>
          <w:numId w:val="2"/>
        </w:numPr>
        <w:spacing w:after="0" w:line="240" w:lineRule="auto"/>
        <w:jc w:val="both"/>
        <w:rPr>
          <w:rFonts w:ascii="Calibri" w:hAnsi="Calibri"/>
          <w:sz w:val="24"/>
        </w:rPr>
      </w:pPr>
      <w:r>
        <w:rPr>
          <w:rFonts w:ascii="Calibri" w:hAnsi="Calibri"/>
          <w:sz w:val="24"/>
        </w:rPr>
        <w:t>9:00 a 15:00 horas (de lunes a viernes)</w:t>
      </w:r>
    </w:p>
    <w:p w:rsidR="00227F67" w:rsidRDefault="00227F67" w:rsidP="00227F67">
      <w:pPr>
        <w:pStyle w:val="Prrafodelista"/>
        <w:numPr>
          <w:ilvl w:val="0"/>
          <w:numId w:val="2"/>
        </w:numPr>
        <w:spacing w:after="0" w:line="240" w:lineRule="auto"/>
        <w:jc w:val="both"/>
        <w:rPr>
          <w:rFonts w:ascii="Calibri" w:hAnsi="Calibri"/>
          <w:sz w:val="24"/>
        </w:rPr>
      </w:pPr>
      <w:r>
        <w:rPr>
          <w:rFonts w:ascii="Calibri" w:hAnsi="Calibri"/>
          <w:sz w:val="24"/>
        </w:rPr>
        <w:t>16:00 a 19:00 horas (de lunes a jueves)</w:t>
      </w:r>
    </w:p>
    <w:p w:rsidR="00227F67" w:rsidRDefault="00227F67" w:rsidP="00227F67">
      <w:pPr>
        <w:spacing w:after="0" w:line="240" w:lineRule="auto"/>
        <w:jc w:val="both"/>
        <w:rPr>
          <w:rFonts w:ascii="Calibri" w:hAnsi="Calibri"/>
          <w:sz w:val="24"/>
        </w:rPr>
      </w:pPr>
    </w:p>
    <w:p w:rsidR="00227F67" w:rsidRDefault="00227F67" w:rsidP="00227F67">
      <w:pPr>
        <w:spacing w:after="0" w:line="240" w:lineRule="auto"/>
        <w:jc w:val="both"/>
        <w:rPr>
          <w:rFonts w:ascii="Calibri" w:hAnsi="Calibri"/>
          <w:sz w:val="24"/>
        </w:rPr>
      </w:pPr>
      <w:r w:rsidRPr="00643A49">
        <w:rPr>
          <w:rFonts w:ascii="Calibri" w:hAnsi="Calibri"/>
          <w:b/>
          <w:sz w:val="24"/>
        </w:rPr>
        <w:t>JORGE ABRIL AZNAR</w:t>
      </w:r>
      <w:r>
        <w:rPr>
          <w:rFonts w:ascii="Calibri" w:hAnsi="Calibri"/>
          <w:sz w:val="24"/>
        </w:rPr>
        <w:t xml:space="preserve"> (</w:t>
      </w:r>
      <w:r w:rsidR="00940BE3">
        <w:rPr>
          <w:rFonts w:ascii="Calibri" w:hAnsi="Calibri"/>
          <w:sz w:val="24"/>
        </w:rPr>
        <w:t xml:space="preserve">nacimiento </w:t>
      </w:r>
      <w:r>
        <w:rPr>
          <w:rFonts w:ascii="Calibri" w:hAnsi="Calibri"/>
          <w:sz w:val="24"/>
        </w:rPr>
        <w:t>23-Agosto-1975)</w:t>
      </w:r>
    </w:p>
    <w:p w:rsidR="00940BE3" w:rsidRDefault="006936AD" w:rsidP="00227F67">
      <w:pPr>
        <w:spacing w:after="0" w:line="240" w:lineRule="auto"/>
        <w:jc w:val="both"/>
        <w:rPr>
          <w:rFonts w:ascii="Calibri" w:hAnsi="Calibri"/>
          <w:sz w:val="24"/>
        </w:rPr>
      </w:pPr>
      <w:hyperlink r:id="rId18" w:history="1">
        <w:r w:rsidR="00C34D73" w:rsidRPr="00F856B6">
          <w:rPr>
            <w:rStyle w:val="Hipervnculo"/>
            <w:rFonts w:ascii="Calibri" w:hAnsi="Calibri"/>
            <w:sz w:val="24"/>
          </w:rPr>
          <w:t>coordinacion@maestrazgo.org</w:t>
        </w:r>
      </w:hyperlink>
    </w:p>
    <w:p w:rsidR="00227F67" w:rsidRDefault="00940BE3" w:rsidP="00940BE3">
      <w:pPr>
        <w:spacing w:after="0" w:line="240" w:lineRule="auto"/>
        <w:jc w:val="both"/>
        <w:rPr>
          <w:rFonts w:ascii="Calibri" w:hAnsi="Calibri"/>
          <w:sz w:val="24"/>
        </w:rPr>
      </w:pPr>
      <w:r>
        <w:rPr>
          <w:rFonts w:ascii="Calibri" w:hAnsi="Calibri"/>
          <w:sz w:val="24"/>
        </w:rPr>
        <w:t xml:space="preserve">Perfil: </w:t>
      </w:r>
      <w:r w:rsidR="00227F67" w:rsidRPr="00940BE3">
        <w:rPr>
          <w:rFonts w:ascii="Calibri" w:hAnsi="Calibri"/>
          <w:sz w:val="24"/>
        </w:rPr>
        <w:t>Técnico en gestión proyectos de desarrollo: desarrollo rural y cooperación</w:t>
      </w:r>
    </w:p>
    <w:p w:rsidR="00E52CB1" w:rsidRDefault="00E52CB1" w:rsidP="00940BE3">
      <w:pPr>
        <w:spacing w:after="0" w:line="240" w:lineRule="auto"/>
        <w:jc w:val="both"/>
        <w:rPr>
          <w:rFonts w:ascii="Calibri" w:hAnsi="Calibri"/>
          <w:sz w:val="24"/>
        </w:rPr>
      </w:pPr>
      <w:r>
        <w:rPr>
          <w:rFonts w:ascii="Calibri" w:hAnsi="Calibri"/>
          <w:sz w:val="24"/>
        </w:rPr>
        <w:t>(</w:t>
      </w:r>
      <w:proofErr w:type="gramStart"/>
      <w:r>
        <w:rPr>
          <w:rFonts w:ascii="Calibri" w:hAnsi="Calibri"/>
          <w:sz w:val="24"/>
        </w:rPr>
        <w:t>trabaja</w:t>
      </w:r>
      <w:proofErr w:type="gramEnd"/>
      <w:r>
        <w:rPr>
          <w:rFonts w:ascii="Calibri" w:hAnsi="Calibri"/>
          <w:sz w:val="24"/>
        </w:rPr>
        <w:t xml:space="preserve"> en ADEMA desde el año 2005)</w:t>
      </w:r>
    </w:p>
    <w:p w:rsidR="00E52CB1" w:rsidRPr="00940BE3" w:rsidRDefault="00E52CB1" w:rsidP="00940BE3">
      <w:pPr>
        <w:spacing w:after="0" w:line="240" w:lineRule="auto"/>
        <w:jc w:val="both"/>
        <w:rPr>
          <w:rFonts w:ascii="Calibri" w:hAnsi="Calibri"/>
          <w:sz w:val="24"/>
        </w:rPr>
      </w:pPr>
    </w:p>
    <w:p w:rsidR="00940BE3" w:rsidRPr="00940BE3" w:rsidRDefault="00940BE3" w:rsidP="00940BE3">
      <w:pPr>
        <w:spacing w:after="0" w:line="240" w:lineRule="auto"/>
        <w:jc w:val="both"/>
        <w:rPr>
          <w:rFonts w:ascii="Calibri" w:hAnsi="Calibri"/>
          <w:sz w:val="24"/>
        </w:rPr>
      </w:pPr>
      <w:r>
        <w:rPr>
          <w:rFonts w:ascii="Calibri" w:hAnsi="Calibri"/>
          <w:sz w:val="24"/>
        </w:rPr>
        <w:t xml:space="preserve">Formación: </w:t>
      </w:r>
    </w:p>
    <w:p w:rsidR="00940BE3" w:rsidRDefault="00940BE3" w:rsidP="00940BE3">
      <w:pPr>
        <w:pStyle w:val="CVNormal-FirstLine"/>
        <w:numPr>
          <w:ilvl w:val="0"/>
          <w:numId w:val="2"/>
        </w:numPr>
        <w:spacing w:before="0"/>
        <w:rPr>
          <w:rFonts w:asciiTheme="minorHAnsi" w:hAnsiTheme="minorHAnsi"/>
          <w:sz w:val="24"/>
          <w:szCs w:val="24"/>
        </w:rPr>
      </w:pPr>
      <w:r w:rsidRPr="00940BE3">
        <w:rPr>
          <w:rFonts w:ascii="Calibri" w:hAnsi="Calibri"/>
          <w:sz w:val="24"/>
          <w:szCs w:val="24"/>
        </w:rPr>
        <w:t>Curso</w:t>
      </w:r>
      <w:r w:rsidR="005B1E02">
        <w:rPr>
          <w:rFonts w:ascii="Calibri" w:hAnsi="Calibri"/>
          <w:sz w:val="24"/>
          <w:szCs w:val="24"/>
        </w:rPr>
        <w:t xml:space="preserve"> claves  para impulsar la Innovación como motor de sostenibilidad empresarial IBERCIDE.  2015</w:t>
      </w:r>
    </w:p>
    <w:p w:rsidR="005B1E02" w:rsidRPr="005B1E02" w:rsidRDefault="005B1E02" w:rsidP="005B1E02">
      <w:pPr>
        <w:pStyle w:val="CVNormal-FirstLine"/>
        <w:numPr>
          <w:ilvl w:val="0"/>
          <w:numId w:val="2"/>
        </w:numPr>
        <w:spacing w:before="0"/>
        <w:rPr>
          <w:rFonts w:asciiTheme="minorHAnsi" w:hAnsiTheme="minorHAnsi"/>
          <w:sz w:val="24"/>
          <w:szCs w:val="24"/>
        </w:rPr>
      </w:pPr>
      <w:r w:rsidRPr="00940BE3">
        <w:rPr>
          <w:rFonts w:ascii="Calibri" w:hAnsi="Calibri"/>
          <w:sz w:val="24"/>
          <w:szCs w:val="24"/>
        </w:rPr>
        <w:t xml:space="preserve">Curso Especialista Universitario captación de fondos. UNED </w:t>
      </w:r>
      <w:r>
        <w:rPr>
          <w:rFonts w:asciiTheme="minorHAnsi" w:hAnsiTheme="minorHAnsi"/>
          <w:sz w:val="24"/>
          <w:szCs w:val="24"/>
        </w:rPr>
        <w:t>(</w:t>
      </w:r>
      <w:r w:rsidRPr="00940BE3">
        <w:rPr>
          <w:rFonts w:ascii="Calibri" w:hAnsi="Calibri"/>
          <w:sz w:val="24"/>
          <w:szCs w:val="24"/>
        </w:rPr>
        <w:t>2012- 2013</w:t>
      </w:r>
      <w:r>
        <w:rPr>
          <w:rFonts w:asciiTheme="minorHAnsi" w:hAnsiTheme="minorHAnsi"/>
          <w:sz w:val="24"/>
          <w:szCs w:val="24"/>
        </w:rPr>
        <w:t>)</w:t>
      </w:r>
    </w:p>
    <w:p w:rsidR="00940BE3" w:rsidRPr="00940BE3" w:rsidRDefault="00940BE3" w:rsidP="00940BE3">
      <w:pPr>
        <w:pStyle w:val="CVNormal-FirstLine"/>
        <w:numPr>
          <w:ilvl w:val="0"/>
          <w:numId w:val="2"/>
        </w:numPr>
        <w:spacing w:before="0"/>
        <w:rPr>
          <w:rFonts w:ascii="Calibri" w:hAnsi="Calibri"/>
          <w:sz w:val="24"/>
          <w:szCs w:val="24"/>
        </w:rPr>
      </w:pPr>
      <w:r w:rsidRPr="00940BE3">
        <w:rPr>
          <w:rFonts w:ascii="Calibri" w:hAnsi="Calibri"/>
          <w:sz w:val="24"/>
          <w:szCs w:val="24"/>
        </w:rPr>
        <w:t xml:space="preserve">Diploma de especialización en gestión de organizaciones de economía social DOES. Universidad de Zaragoza. </w:t>
      </w:r>
      <w:r>
        <w:rPr>
          <w:rFonts w:asciiTheme="minorHAnsi" w:hAnsiTheme="minorHAnsi"/>
          <w:sz w:val="24"/>
          <w:szCs w:val="24"/>
        </w:rPr>
        <w:t>(</w:t>
      </w:r>
      <w:r w:rsidRPr="00940BE3">
        <w:rPr>
          <w:rFonts w:ascii="Calibri" w:hAnsi="Calibri"/>
          <w:sz w:val="24"/>
          <w:szCs w:val="24"/>
        </w:rPr>
        <w:t>2011- 2012</w:t>
      </w:r>
      <w:r>
        <w:rPr>
          <w:rFonts w:asciiTheme="minorHAnsi" w:hAnsiTheme="minorHAnsi"/>
          <w:sz w:val="24"/>
          <w:szCs w:val="24"/>
        </w:rPr>
        <w:t>)</w:t>
      </w:r>
      <w:r w:rsidRPr="00940BE3">
        <w:rPr>
          <w:rFonts w:ascii="Calibri" w:hAnsi="Calibri"/>
          <w:sz w:val="24"/>
          <w:szCs w:val="24"/>
        </w:rPr>
        <w:t xml:space="preserve"> </w:t>
      </w:r>
    </w:p>
    <w:p w:rsidR="00940BE3" w:rsidRDefault="00940BE3" w:rsidP="00940BE3">
      <w:pPr>
        <w:pStyle w:val="CVNormal"/>
        <w:numPr>
          <w:ilvl w:val="0"/>
          <w:numId w:val="2"/>
        </w:numPr>
        <w:rPr>
          <w:rFonts w:asciiTheme="minorHAnsi" w:hAnsiTheme="minorHAnsi"/>
          <w:sz w:val="24"/>
          <w:szCs w:val="24"/>
        </w:rPr>
      </w:pPr>
      <w:r w:rsidRPr="00940BE3">
        <w:rPr>
          <w:rFonts w:ascii="Calibri" w:hAnsi="Calibri"/>
          <w:sz w:val="24"/>
          <w:szCs w:val="24"/>
        </w:rPr>
        <w:t>M</w:t>
      </w:r>
      <w:r>
        <w:rPr>
          <w:rFonts w:asciiTheme="minorHAnsi" w:hAnsiTheme="minorHAnsi"/>
          <w:sz w:val="24"/>
          <w:szCs w:val="24"/>
        </w:rPr>
        <w:t>á</w:t>
      </w:r>
      <w:r w:rsidRPr="00940BE3">
        <w:rPr>
          <w:rFonts w:ascii="Calibri" w:hAnsi="Calibri"/>
          <w:sz w:val="24"/>
          <w:szCs w:val="24"/>
        </w:rPr>
        <w:t>ster en gestión de ciclo de proyectos y acción Humanitaria. UOC/ Cruz Roja Española.</w:t>
      </w:r>
      <w:r>
        <w:rPr>
          <w:rFonts w:asciiTheme="minorHAnsi" w:hAnsiTheme="minorHAnsi"/>
          <w:sz w:val="24"/>
          <w:szCs w:val="24"/>
        </w:rPr>
        <w:t xml:space="preserve"> (</w:t>
      </w:r>
      <w:r w:rsidRPr="00940BE3">
        <w:rPr>
          <w:rFonts w:ascii="Calibri" w:hAnsi="Calibri"/>
          <w:sz w:val="24"/>
          <w:szCs w:val="24"/>
        </w:rPr>
        <w:t>2006-2008</w:t>
      </w:r>
      <w:r>
        <w:rPr>
          <w:rFonts w:asciiTheme="minorHAnsi" w:hAnsiTheme="minorHAnsi"/>
          <w:sz w:val="24"/>
          <w:szCs w:val="24"/>
        </w:rPr>
        <w:t>)</w:t>
      </w:r>
    </w:p>
    <w:p w:rsidR="00940BE3" w:rsidRPr="00940BE3" w:rsidRDefault="00940BE3" w:rsidP="00940BE3">
      <w:pPr>
        <w:pStyle w:val="CVNormal"/>
        <w:numPr>
          <w:ilvl w:val="0"/>
          <w:numId w:val="2"/>
        </w:numPr>
        <w:rPr>
          <w:rFonts w:asciiTheme="minorHAnsi" w:hAnsiTheme="minorHAnsi"/>
          <w:sz w:val="24"/>
          <w:szCs w:val="24"/>
        </w:rPr>
      </w:pPr>
      <w:r w:rsidRPr="00940BE3">
        <w:rPr>
          <w:rFonts w:ascii="Calibri" w:hAnsi="Calibri"/>
          <w:sz w:val="24"/>
          <w:szCs w:val="24"/>
        </w:rPr>
        <w:t>Posgrado políticas demográficas y económicas frente a la despoblación. Facultad de Empresariales. Universidad de Zaragoza</w:t>
      </w:r>
      <w:r>
        <w:rPr>
          <w:rFonts w:asciiTheme="minorHAnsi" w:hAnsiTheme="minorHAnsi"/>
          <w:sz w:val="24"/>
          <w:szCs w:val="24"/>
        </w:rPr>
        <w:t xml:space="preserve"> (</w:t>
      </w:r>
      <w:r w:rsidRPr="00940BE3">
        <w:rPr>
          <w:rFonts w:ascii="Calibri" w:hAnsi="Calibri"/>
          <w:sz w:val="24"/>
          <w:szCs w:val="24"/>
        </w:rPr>
        <w:t>2006</w:t>
      </w:r>
      <w:r>
        <w:rPr>
          <w:rFonts w:asciiTheme="minorHAnsi" w:hAnsiTheme="minorHAnsi"/>
          <w:sz w:val="24"/>
          <w:szCs w:val="24"/>
        </w:rPr>
        <w:t>)</w:t>
      </w:r>
    </w:p>
    <w:p w:rsidR="00940BE3" w:rsidRDefault="00940BE3" w:rsidP="00940BE3">
      <w:pPr>
        <w:pStyle w:val="Prrafodelista"/>
        <w:numPr>
          <w:ilvl w:val="0"/>
          <w:numId w:val="2"/>
        </w:numPr>
        <w:spacing w:after="0" w:line="240" w:lineRule="auto"/>
        <w:jc w:val="both"/>
        <w:rPr>
          <w:sz w:val="24"/>
          <w:szCs w:val="24"/>
        </w:rPr>
      </w:pPr>
      <w:r w:rsidRPr="00940BE3">
        <w:rPr>
          <w:sz w:val="24"/>
          <w:szCs w:val="24"/>
        </w:rPr>
        <w:t>Licenciado en Historia</w:t>
      </w:r>
      <w:r>
        <w:rPr>
          <w:sz w:val="24"/>
          <w:szCs w:val="24"/>
        </w:rPr>
        <w:t xml:space="preserve"> (1996-2001)</w:t>
      </w:r>
    </w:p>
    <w:p w:rsidR="00940BE3" w:rsidRPr="00940BE3" w:rsidRDefault="00940BE3" w:rsidP="00940BE3">
      <w:pPr>
        <w:spacing w:after="0" w:line="240" w:lineRule="auto"/>
        <w:jc w:val="both"/>
        <w:rPr>
          <w:sz w:val="24"/>
          <w:szCs w:val="24"/>
        </w:rPr>
      </w:pPr>
      <w:r>
        <w:rPr>
          <w:sz w:val="24"/>
          <w:szCs w:val="24"/>
        </w:rPr>
        <w:t>Idiomas: inglés, italiano</w:t>
      </w:r>
    </w:p>
    <w:p w:rsidR="00940BE3" w:rsidRDefault="00940BE3" w:rsidP="00940BE3">
      <w:pPr>
        <w:pStyle w:val="CVNormal"/>
        <w:ind w:left="1260"/>
        <w:rPr>
          <w:b/>
        </w:rPr>
      </w:pPr>
    </w:p>
    <w:p w:rsidR="00940BE3" w:rsidRPr="00227F67" w:rsidRDefault="00940BE3" w:rsidP="00940BE3">
      <w:pPr>
        <w:pStyle w:val="Prrafodelista"/>
        <w:spacing w:after="0" w:line="240" w:lineRule="auto"/>
        <w:ind w:left="1260"/>
        <w:jc w:val="both"/>
        <w:rPr>
          <w:rFonts w:ascii="Calibri" w:hAnsi="Calibri"/>
          <w:sz w:val="24"/>
        </w:rPr>
      </w:pPr>
    </w:p>
    <w:p w:rsidR="00227F67" w:rsidRPr="00227F67" w:rsidRDefault="00227F67" w:rsidP="00227F67">
      <w:pPr>
        <w:spacing w:after="0" w:line="240" w:lineRule="auto"/>
        <w:jc w:val="both"/>
        <w:rPr>
          <w:rFonts w:ascii="Calibri" w:hAnsi="Calibri"/>
          <w:sz w:val="24"/>
        </w:rPr>
      </w:pPr>
      <w:r w:rsidRPr="00643A49">
        <w:rPr>
          <w:rFonts w:ascii="Calibri" w:hAnsi="Calibri"/>
          <w:b/>
          <w:sz w:val="24"/>
        </w:rPr>
        <w:t>JOSÉ MANUEL SALVADOR MINGUILLÓN</w:t>
      </w:r>
      <w:r w:rsidR="00940BE3">
        <w:rPr>
          <w:rFonts w:ascii="Calibri" w:hAnsi="Calibri"/>
          <w:sz w:val="24"/>
        </w:rPr>
        <w:t xml:space="preserve"> (nacimiento 7-Agosto-1979)</w:t>
      </w:r>
    </w:p>
    <w:p w:rsidR="00227F67" w:rsidRDefault="006936AD" w:rsidP="00227F67">
      <w:pPr>
        <w:spacing w:after="0" w:line="240" w:lineRule="auto"/>
        <w:jc w:val="both"/>
        <w:rPr>
          <w:rFonts w:ascii="Calibri" w:hAnsi="Calibri"/>
          <w:sz w:val="24"/>
        </w:rPr>
      </w:pPr>
      <w:hyperlink r:id="rId19" w:history="1">
        <w:r w:rsidR="00C34D73" w:rsidRPr="00F856B6">
          <w:rPr>
            <w:rStyle w:val="Hipervnculo"/>
            <w:rFonts w:ascii="Calibri" w:hAnsi="Calibri"/>
            <w:sz w:val="24"/>
          </w:rPr>
          <w:t>caire@maestrazgo.org</w:t>
        </w:r>
      </w:hyperlink>
    </w:p>
    <w:p w:rsidR="00940BE3" w:rsidRPr="00643A49" w:rsidRDefault="00940BE3" w:rsidP="00940BE3">
      <w:pPr>
        <w:spacing w:after="0" w:line="240" w:lineRule="auto"/>
        <w:jc w:val="both"/>
        <w:rPr>
          <w:rFonts w:ascii="Calibri" w:hAnsi="Calibri"/>
          <w:sz w:val="24"/>
        </w:rPr>
      </w:pPr>
      <w:r w:rsidRPr="00643A49">
        <w:rPr>
          <w:rFonts w:ascii="Calibri" w:hAnsi="Calibri"/>
          <w:sz w:val="24"/>
        </w:rPr>
        <w:t>Perfil: Técnico en proyectos desarrollo rural e información europea</w:t>
      </w:r>
    </w:p>
    <w:p w:rsidR="00E52CB1" w:rsidRPr="00940BE3" w:rsidRDefault="00E52CB1" w:rsidP="00940BE3">
      <w:pPr>
        <w:spacing w:after="0" w:line="240" w:lineRule="auto"/>
        <w:jc w:val="both"/>
        <w:rPr>
          <w:rFonts w:ascii="Calibri" w:hAnsi="Calibri"/>
          <w:sz w:val="24"/>
        </w:rPr>
      </w:pPr>
      <w:r>
        <w:rPr>
          <w:rFonts w:ascii="Calibri" w:hAnsi="Calibri"/>
          <w:sz w:val="24"/>
        </w:rPr>
        <w:t>(</w:t>
      </w:r>
      <w:proofErr w:type="gramStart"/>
      <w:r>
        <w:rPr>
          <w:rFonts w:ascii="Calibri" w:hAnsi="Calibri"/>
          <w:sz w:val="24"/>
        </w:rPr>
        <w:t>trabaja</w:t>
      </w:r>
      <w:proofErr w:type="gramEnd"/>
      <w:r>
        <w:rPr>
          <w:rFonts w:ascii="Calibri" w:hAnsi="Calibri"/>
          <w:sz w:val="24"/>
        </w:rPr>
        <w:t xml:space="preserve"> en ADEMA desde el año 2007)</w:t>
      </w:r>
    </w:p>
    <w:p w:rsidR="00940BE3" w:rsidRPr="00940BE3" w:rsidRDefault="00940BE3" w:rsidP="00940BE3">
      <w:pPr>
        <w:spacing w:after="0" w:line="240" w:lineRule="auto"/>
        <w:jc w:val="both"/>
        <w:rPr>
          <w:rFonts w:ascii="Calibri" w:hAnsi="Calibri"/>
          <w:sz w:val="24"/>
        </w:rPr>
      </w:pPr>
      <w:r>
        <w:rPr>
          <w:rFonts w:ascii="Calibri" w:hAnsi="Calibri"/>
          <w:sz w:val="24"/>
        </w:rPr>
        <w:t xml:space="preserve">Formación: </w:t>
      </w:r>
    </w:p>
    <w:p w:rsidR="00940BE3" w:rsidRPr="00940BE3" w:rsidRDefault="00940BE3" w:rsidP="00940BE3">
      <w:pPr>
        <w:pStyle w:val="CVNormal-FirstLine"/>
        <w:numPr>
          <w:ilvl w:val="0"/>
          <w:numId w:val="2"/>
        </w:numPr>
        <w:spacing w:before="0"/>
        <w:rPr>
          <w:rFonts w:ascii="Calibri" w:hAnsi="Calibri"/>
          <w:sz w:val="24"/>
          <w:szCs w:val="24"/>
        </w:rPr>
      </w:pPr>
      <w:r w:rsidRPr="00940BE3">
        <w:rPr>
          <w:rFonts w:ascii="Calibri" w:hAnsi="Calibri"/>
          <w:sz w:val="24"/>
          <w:szCs w:val="24"/>
        </w:rPr>
        <w:t xml:space="preserve">Curso </w:t>
      </w:r>
      <w:r w:rsidR="002C21F1">
        <w:rPr>
          <w:rFonts w:ascii="Calibri" w:hAnsi="Calibri"/>
          <w:sz w:val="24"/>
          <w:szCs w:val="24"/>
        </w:rPr>
        <w:t>“Los fondos europeos a tu alcance”. Local Europe (2015</w:t>
      </w:r>
      <w:r>
        <w:rPr>
          <w:rFonts w:asciiTheme="minorHAnsi" w:hAnsiTheme="minorHAnsi"/>
          <w:sz w:val="24"/>
          <w:szCs w:val="24"/>
        </w:rPr>
        <w:t>)</w:t>
      </w:r>
    </w:p>
    <w:p w:rsidR="00940BE3" w:rsidRPr="00940BE3" w:rsidRDefault="002C21F1" w:rsidP="00940BE3">
      <w:pPr>
        <w:pStyle w:val="CVNormal-FirstLine"/>
        <w:numPr>
          <w:ilvl w:val="0"/>
          <w:numId w:val="2"/>
        </w:numPr>
        <w:spacing w:before="0"/>
        <w:rPr>
          <w:rFonts w:ascii="Calibri" w:hAnsi="Calibri"/>
          <w:sz w:val="24"/>
          <w:szCs w:val="24"/>
        </w:rPr>
      </w:pPr>
      <w:r>
        <w:rPr>
          <w:rFonts w:ascii="Calibri" w:hAnsi="Calibri"/>
          <w:sz w:val="24"/>
          <w:szCs w:val="24"/>
        </w:rPr>
        <w:t>Cursos INAEM a distancia de 150 horas</w:t>
      </w:r>
      <w:r w:rsidR="00940BE3" w:rsidRPr="00940BE3">
        <w:rPr>
          <w:rFonts w:ascii="Calibri" w:hAnsi="Calibri"/>
          <w:sz w:val="24"/>
          <w:szCs w:val="24"/>
        </w:rPr>
        <w:t xml:space="preserve">. </w:t>
      </w:r>
      <w:r>
        <w:rPr>
          <w:rFonts w:ascii="Calibri" w:hAnsi="Calibri"/>
          <w:sz w:val="24"/>
          <w:szCs w:val="24"/>
        </w:rPr>
        <w:t>“Asesor rutas y senderos”</w:t>
      </w:r>
      <w:r w:rsidR="00643A49">
        <w:rPr>
          <w:rFonts w:ascii="Calibri" w:hAnsi="Calibri"/>
          <w:sz w:val="24"/>
          <w:szCs w:val="24"/>
        </w:rPr>
        <w:t xml:space="preserve"> 2010</w:t>
      </w:r>
      <w:r>
        <w:rPr>
          <w:rFonts w:ascii="Calibri" w:hAnsi="Calibri"/>
          <w:sz w:val="24"/>
          <w:szCs w:val="24"/>
        </w:rPr>
        <w:t>, “Gestión recursos forestales”</w:t>
      </w:r>
      <w:r w:rsidR="00643A49">
        <w:rPr>
          <w:rFonts w:ascii="Calibri" w:hAnsi="Calibri"/>
          <w:sz w:val="24"/>
          <w:szCs w:val="24"/>
        </w:rPr>
        <w:t xml:space="preserve"> 2011</w:t>
      </w:r>
      <w:r>
        <w:rPr>
          <w:rFonts w:ascii="Calibri" w:hAnsi="Calibri"/>
          <w:sz w:val="24"/>
          <w:szCs w:val="24"/>
        </w:rPr>
        <w:t xml:space="preserve"> y “Gestión espacios naturales </w:t>
      </w:r>
      <w:r w:rsidR="00643A49">
        <w:rPr>
          <w:rFonts w:ascii="Calibri" w:hAnsi="Calibri"/>
          <w:sz w:val="24"/>
          <w:szCs w:val="24"/>
        </w:rPr>
        <w:t xml:space="preserve">y paisajísticos </w:t>
      </w:r>
      <w:r>
        <w:rPr>
          <w:rFonts w:ascii="Calibri" w:hAnsi="Calibri"/>
          <w:sz w:val="24"/>
          <w:szCs w:val="24"/>
        </w:rPr>
        <w:t>destinados al ocio” 2014</w:t>
      </w:r>
    </w:p>
    <w:p w:rsidR="00940BE3" w:rsidRPr="002C21F1" w:rsidRDefault="002C21F1" w:rsidP="00940BE3">
      <w:pPr>
        <w:pStyle w:val="CVNormal"/>
        <w:numPr>
          <w:ilvl w:val="0"/>
          <w:numId w:val="2"/>
        </w:numPr>
        <w:rPr>
          <w:rFonts w:asciiTheme="minorHAnsi" w:hAnsiTheme="minorHAnsi"/>
          <w:sz w:val="24"/>
          <w:szCs w:val="24"/>
          <w:lang w:val="en-US"/>
        </w:rPr>
      </w:pPr>
      <w:r w:rsidRPr="002C21F1">
        <w:rPr>
          <w:rFonts w:ascii="Calibri" w:hAnsi="Calibri"/>
          <w:sz w:val="24"/>
          <w:szCs w:val="24"/>
          <w:lang w:val="es-ES"/>
        </w:rPr>
        <w:t>Curso d</w:t>
      </w:r>
      <w:r>
        <w:rPr>
          <w:rFonts w:ascii="Calibri" w:hAnsi="Calibri"/>
          <w:sz w:val="24"/>
          <w:szCs w:val="24"/>
          <w:lang w:val="en-US"/>
        </w:rPr>
        <w:t xml:space="preserve">e </w:t>
      </w:r>
      <w:r w:rsidRPr="002C21F1">
        <w:rPr>
          <w:rFonts w:ascii="Calibri" w:hAnsi="Calibri"/>
          <w:sz w:val="24"/>
          <w:szCs w:val="24"/>
          <w:lang w:val="en-US"/>
        </w:rPr>
        <w:t>Community Management en UNED</w:t>
      </w:r>
      <w:r w:rsidR="00940BE3" w:rsidRPr="002C21F1">
        <w:rPr>
          <w:rFonts w:ascii="Calibri" w:hAnsi="Calibri"/>
          <w:sz w:val="24"/>
          <w:szCs w:val="24"/>
          <w:lang w:val="en-US"/>
        </w:rPr>
        <w:t>.</w:t>
      </w:r>
      <w:r w:rsidR="00940BE3" w:rsidRPr="002C21F1">
        <w:rPr>
          <w:rFonts w:asciiTheme="minorHAnsi" w:hAnsiTheme="minorHAnsi"/>
          <w:sz w:val="24"/>
          <w:szCs w:val="24"/>
          <w:lang w:val="en-US"/>
        </w:rPr>
        <w:t xml:space="preserve"> </w:t>
      </w:r>
      <w:r>
        <w:rPr>
          <w:rFonts w:asciiTheme="minorHAnsi" w:hAnsiTheme="minorHAnsi"/>
          <w:sz w:val="24"/>
          <w:szCs w:val="24"/>
          <w:lang w:val="en-US"/>
        </w:rPr>
        <w:t xml:space="preserve">500 </w:t>
      </w:r>
      <w:proofErr w:type="spellStart"/>
      <w:r>
        <w:rPr>
          <w:rFonts w:asciiTheme="minorHAnsi" w:hAnsiTheme="minorHAnsi"/>
          <w:sz w:val="24"/>
          <w:szCs w:val="24"/>
          <w:lang w:val="en-US"/>
        </w:rPr>
        <w:t>horas</w:t>
      </w:r>
      <w:proofErr w:type="spellEnd"/>
      <w:r>
        <w:rPr>
          <w:rFonts w:asciiTheme="minorHAnsi" w:hAnsiTheme="minorHAnsi"/>
          <w:sz w:val="24"/>
          <w:szCs w:val="24"/>
          <w:lang w:val="en-US"/>
        </w:rPr>
        <w:t xml:space="preserve"> </w:t>
      </w:r>
      <w:r w:rsidR="00940BE3" w:rsidRPr="002C21F1">
        <w:rPr>
          <w:rFonts w:asciiTheme="minorHAnsi" w:hAnsiTheme="minorHAnsi"/>
          <w:sz w:val="24"/>
          <w:szCs w:val="24"/>
          <w:lang w:val="en-US"/>
        </w:rPr>
        <w:t>(</w:t>
      </w:r>
      <w:r>
        <w:rPr>
          <w:rFonts w:ascii="Calibri" w:hAnsi="Calibri"/>
          <w:sz w:val="24"/>
          <w:szCs w:val="24"/>
          <w:lang w:val="en-US"/>
        </w:rPr>
        <w:t>2013</w:t>
      </w:r>
      <w:r w:rsidR="00940BE3" w:rsidRPr="002C21F1">
        <w:rPr>
          <w:rFonts w:asciiTheme="minorHAnsi" w:hAnsiTheme="minorHAnsi"/>
          <w:sz w:val="24"/>
          <w:szCs w:val="24"/>
          <w:lang w:val="en-US"/>
        </w:rPr>
        <w:t>)</w:t>
      </w:r>
    </w:p>
    <w:p w:rsidR="00940BE3" w:rsidRPr="00940BE3" w:rsidRDefault="00E52CB1" w:rsidP="00940BE3">
      <w:pPr>
        <w:pStyle w:val="CVNormal"/>
        <w:numPr>
          <w:ilvl w:val="0"/>
          <w:numId w:val="2"/>
        </w:numPr>
        <w:rPr>
          <w:rFonts w:asciiTheme="minorHAnsi" w:hAnsiTheme="minorHAnsi"/>
          <w:sz w:val="24"/>
          <w:szCs w:val="24"/>
        </w:rPr>
      </w:pPr>
      <w:r>
        <w:rPr>
          <w:rFonts w:ascii="Calibri" w:hAnsi="Calibri"/>
          <w:sz w:val="24"/>
          <w:szCs w:val="24"/>
        </w:rPr>
        <w:t xml:space="preserve">Curso gestión sostenible del paisaje rural. </w:t>
      </w:r>
      <w:proofErr w:type="spellStart"/>
      <w:r>
        <w:rPr>
          <w:rFonts w:ascii="Calibri" w:hAnsi="Calibri"/>
          <w:sz w:val="24"/>
          <w:szCs w:val="24"/>
        </w:rPr>
        <w:t>Ibercaja</w:t>
      </w:r>
      <w:proofErr w:type="spellEnd"/>
      <w:r>
        <w:rPr>
          <w:rFonts w:ascii="Calibri" w:hAnsi="Calibri"/>
          <w:sz w:val="24"/>
          <w:szCs w:val="24"/>
        </w:rPr>
        <w:t xml:space="preserve"> Cogullada</w:t>
      </w:r>
      <w:r w:rsidR="00940BE3">
        <w:rPr>
          <w:rFonts w:asciiTheme="minorHAnsi" w:hAnsiTheme="minorHAnsi"/>
          <w:sz w:val="24"/>
          <w:szCs w:val="24"/>
        </w:rPr>
        <w:t xml:space="preserve"> (</w:t>
      </w:r>
      <w:r w:rsidR="00940BE3" w:rsidRPr="00940BE3">
        <w:rPr>
          <w:rFonts w:ascii="Calibri" w:hAnsi="Calibri"/>
          <w:sz w:val="24"/>
          <w:szCs w:val="24"/>
        </w:rPr>
        <w:t>200</w:t>
      </w:r>
      <w:r>
        <w:rPr>
          <w:rFonts w:ascii="Calibri" w:hAnsi="Calibri"/>
          <w:sz w:val="24"/>
          <w:szCs w:val="24"/>
        </w:rPr>
        <w:t>2</w:t>
      </w:r>
      <w:r w:rsidR="00940BE3">
        <w:rPr>
          <w:rFonts w:asciiTheme="minorHAnsi" w:hAnsiTheme="minorHAnsi"/>
          <w:sz w:val="24"/>
          <w:szCs w:val="24"/>
        </w:rPr>
        <w:t>)</w:t>
      </w:r>
    </w:p>
    <w:p w:rsidR="00940BE3" w:rsidRDefault="00940BE3" w:rsidP="00940BE3">
      <w:pPr>
        <w:pStyle w:val="Prrafodelista"/>
        <w:numPr>
          <w:ilvl w:val="0"/>
          <w:numId w:val="2"/>
        </w:numPr>
        <w:spacing w:after="0" w:line="240" w:lineRule="auto"/>
        <w:jc w:val="both"/>
        <w:rPr>
          <w:sz w:val="24"/>
          <w:szCs w:val="24"/>
        </w:rPr>
      </w:pPr>
      <w:r w:rsidRPr="00940BE3">
        <w:rPr>
          <w:sz w:val="24"/>
          <w:szCs w:val="24"/>
        </w:rPr>
        <w:t xml:space="preserve">Licenciado en </w:t>
      </w:r>
      <w:r>
        <w:rPr>
          <w:sz w:val="24"/>
          <w:szCs w:val="24"/>
        </w:rPr>
        <w:t>Geografía (1998-2001)</w:t>
      </w:r>
    </w:p>
    <w:p w:rsidR="00940BE3" w:rsidRDefault="00940BE3" w:rsidP="00940BE3">
      <w:pPr>
        <w:spacing w:after="0" w:line="240" w:lineRule="auto"/>
        <w:jc w:val="both"/>
        <w:rPr>
          <w:sz w:val="24"/>
          <w:szCs w:val="24"/>
        </w:rPr>
      </w:pPr>
      <w:r>
        <w:rPr>
          <w:sz w:val="24"/>
          <w:szCs w:val="24"/>
        </w:rPr>
        <w:t>Idiomas: inglés (Nivel B</w:t>
      </w:r>
      <w:r w:rsidR="00E52CB1">
        <w:rPr>
          <w:sz w:val="24"/>
          <w:szCs w:val="24"/>
        </w:rPr>
        <w:t>1, actualmente cursando Escuela Oficial de Idiomas para B2</w:t>
      </w:r>
      <w:r>
        <w:rPr>
          <w:sz w:val="24"/>
          <w:szCs w:val="24"/>
        </w:rPr>
        <w:t>)</w:t>
      </w:r>
    </w:p>
    <w:p w:rsidR="00313CBD" w:rsidRDefault="00313CBD" w:rsidP="00940BE3">
      <w:pPr>
        <w:spacing w:after="0" w:line="240" w:lineRule="auto"/>
        <w:jc w:val="both"/>
        <w:rPr>
          <w:b/>
          <w:sz w:val="24"/>
          <w:szCs w:val="24"/>
          <w:u w:val="single"/>
        </w:rPr>
      </w:pPr>
      <w:r>
        <w:rPr>
          <w:b/>
          <w:sz w:val="24"/>
          <w:szCs w:val="24"/>
          <w:u w:val="single"/>
        </w:rPr>
        <w:lastRenderedPageBreak/>
        <w:t>CONTAR CON LOS MEDIOS ADECUADOS PARA DIFUNDIR EL CENTRO Y POSIBILITAR LA INCUBACIÓN DE INICIATIVAS EMPRENDEDORAS Y PRESTACIÓN DE SERVICIOS</w:t>
      </w:r>
    </w:p>
    <w:p w:rsidR="00313CBD" w:rsidRDefault="00313CBD" w:rsidP="00940BE3">
      <w:pPr>
        <w:spacing w:after="0" w:line="240" w:lineRule="auto"/>
        <w:jc w:val="both"/>
        <w:rPr>
          <w:b/>
          <w:sz w:val="24"/>
          <w:szCs w:val="24"/>
          <w:u w:val="single"/>
        </w:rPr>
      </w:pPr>
    </w:p>
    <w:p w:rsidR="00313CBD" w:rsidRDefault="00560EFE" w:rsidP="00940BE3">
      <w:pPr>
        <w:spacing w:after="0" w:line="240" w:lineRule="auto"/>
        <w:jc w:val="both"/>
        <w:rPr>
          <w:b/>
          <w:sz w:val="24"/>
          <w:szCs w:val="24"/>
        </w:rPr>
      </w:pPr>
      <w:r>
        <w:rPr>
          <w:b/>
          <w:sz w:val="24"/>
          <w:szCs w:val="24"/>
        </w:rPr>
        <w:t>SEDE FÍSICA (descrita en apartado anterior)</w:t>
      </w:r>
    </w:p>
    <w:p w:rsidR="00560EFE" w:rsidRDefault="00560EFE" w:rsidP="00940BE3">
      <w:pPr>
        <w:spacing w:after="0" w:line="240" w:lineRule="auto"/>
        <w:jc w:val="both"/>
        <w:rPr>
          <w:b/>
          <w:sz w:val="24"/>
          <w:szCs w:val="24"/>
        </w:rPr>
      </w:pPr>
    </w:p>
    <w:p w:rsidR="00560EFE" w:rsidRDefault="00560EFE" w:rsidP="00940BE3">
      <w:pPr>
        <w:spacing w:after="0" w:line="240" w:lineRule="auto"/>
        <w:jc w:val="both"/>
        <w:rPr>
          <w:b/>
          <w:sz w:val="24"/>
          <w:szCs w:val="24"/>
        </w:rPr>
      </w:pPr>
      <w:r>
        <w:rPr>
          <w:b/>
          <w:sz w:val="24"/>
          <w:szCs w:val="24"/>
        </w:rPr>
        <w:t>MEDIOS DIGITALES DE COMUNICACIÓN</w:t>
      </w:r>
    </w:p>
    <w:p w:rsidR="00264750" w:rsidRPr="00264750" w:rsidRDefault="00264750" w:rsidP="00264750">
      <w:pPr>
        <w:spacing w:after="0" w:line="240" w:lineRule="auto"/>
        <w:jc w:val="both"/>
        <w:rPr>
          <w:sz w:val="24"/>
          <w:szCs w:val="24"/>
        </w:rPr>
      </w:pPr>
      <w:r w:rsidRPr="00264750">
        <w:rPr>
          <w:sz w:val="24"/>
          <w:szCs w:val="24"/>
        </w:rPr>
        <w:t>Maestrazgo Asociación Desarrollo (ADEMA) dispone en materia de comunicación, visibilidad y promoción de los recursos siguientes:</w:t>
      </w:r>
    </w:p>
    <w:p w:rsidR="00264750" w:rsidRPr="00264750" w:rsidRDefault="00264750" w:rsidP="00264750">
      <w:pPr>
        <w:pStyle w:val="Prrafodelista"/>
        <w:numPr>
          <w:ilvl w:val="0"/>
          <w:numId w:val="3"/>
        </w:numPr>
        <w:spacing w:after="0" w:line="240" w:lineRule="auto"/>
        <w:jc w:val="both"/>
        <w:rPr>
          <w:sz w:val="24"/>
          <w:szCs w:val="24"/>
        </w:rPr>
      </w:pPr>
      <w:r w:rsidRPr="00264750">
        <w:rPr>
          <w:sz w:val="24"/>
          <w:szCs w:val="24"/>
        </w:rPr>
        <w:t>Formato papel: Periódico Maestrazgo Información y Revista del CAIRE</w:t>
      </w:r>
    </w:p>
    <w:p w:rsidR="00264750" w:rsidRPr="00264750" w:rsidRDefault="00264750" w:rsidP="00264750">
      <w:pPr>
        <w:pStyle w:val="Prrafodelista"/>
        <w:numPr>
          <w:ilvl w:val="0"/>
          <w:numId w:val="3"/>
        </w:numPr>
        <w:spacing w:after="0" w:line="240" w:lineRule="auto"/>
        <w:jc w:val="both"/>
        <w:rPr>
          <w:sz w:val="24"/>
          <w:szCs w:val="24"/>
        </w:rPr>
      </w:pPr>
      <w:r w:rsidRPr="00264750">
        <w:rPr>
          <w:sz w:val="24"/>
          <w:szCs w:val="24"/>
        </w:rPr>
        <w:t xml:space="preserve">Formato </w:t>
      </w:r>
      <w:proofErr w:type="spellStart"/>
      <w:r>
        <w:rPr>
          <w:sz w:val="24"/>
          <w:szCs w:val="24"/>
        </w:rPr>
        <w:t>newsletter</w:t>
      </w:r>
      <w:proofErr w:type="spellEnd"/>
      <w:r w:rsidRPr="00264750">
        <w:rPr>
          <w:sz w:val="24"/>
          <w:szCs w:val="24"/>
        </w:rPr>
        <w:t>: Boletín del CAIRE y Boletín ESDI Maestrazgo</w:t>
      </w:r>
    </w:p>
    <w:p w:rsidR="00264750" w:rsidRPr="00264750" w:rsidRDefault="00264750" w:rsidP="00264750">
      <w:pPr>
        <w:pStyle w:val="Prrafodelista"/>
        <w:numPr>
          <w:ilvl w:val="0"/>
          <w:numId w:val="3"/>
        </w:numPr>
        <w:spacing w:after="0" w:line="240" w:lineRule="auto"/>
        <w:jc w:val="both"/>
        <w:rPr>
          <w:sz w:val="24"/>
          <w:szCs w:val="24"/>
        </w:rPr>
      </w:pPr>
      <w:r w:rsidRPr="00264750">
        <w:rPr>
          <w:sz w:val="24"/>
          <w:szCs w:val="24"/>
        </w:rPr>
        <w:t>Formato web y redes sociales:</w:t>
      </w:r>
    </w:p>
    <w:p w:rsidR="00264750" w:rsidRPr="00264750" w:rsidRDefault="006936AD" w:rsidP="00264750">
      <w:pPr>
        <w:pStyle w:val="Prrafodelista"/>
        <w:numPr>
          <w:ilvl w:val="0"/>
          <w:numId w:val="4"/>
        </w:numPr>
        <w:spacing w:after="0" w:line="240" w:lineRule="auto"/>
        <w:jc w:val="both"/>
        <w:rPr>
          <w:sz w:val="24"/>
          <w:szCs w:val="24"/>
        </w:rPr>
      </w:pPr>
      <w:hyperlink r:id="rId20" w:history="1">
        <w:r w:rsidR="00264750" w:rsidRPr="00264750">
          <w:rPr>
            <w:rStyle w:val="Hipervnculo"/>
            <w:sz w:val="24"/>
            <w:szCs w:val="24"/>
          </w:rPr>
          <w:t>www.maestrazgo.org</w:t>
        </w:r>
      </w:hyperlink>
      <w:r w:rsidR="00264750" w:rsidRPr="00264750">
        <w:rPr>
          <w:sz w:val="24"/>
          <w:szCs w:val="24"/>
        </w:rPr>
        <w:t xml:space="preserve"> (web principal de la que cuelgan varias páginas)</w:t>
      </w:r>
    </w:p>
    <w:p w:rsidR="00264750" w:rsidRPr="00264750" w:rsidRDefault="006936AD" w:rsidP="00264750">
      <w:pPr>
        <w:pStyle w:val="Prrafodelista"/>
        <w:numPr>
          <w:ilvl w:val="0"/>
          <w:numId w:val="4"/>
        </w:numPr>
        <w:spacing w:after="0" w:line="240" w:lineRule="auto"/>
        <w:jc w:val="both"/>
        <w:rPr>
          <w:sz w:val="24"/>
          <w:szCs w:val="24"/>
          <w:lang w:val="en-US"/>
        </w:rPr>
      </w:pPr>
      <w:hyperlink r:id="rId21" w:history="1">
        <w:r w:rsidR="00264750" w:rsidRPr="00264750">
          <w:rPr>
            <w:rStyle w:val="Hipervnculo"/>
            <w:sz w:val="24"/>
            <w:szCs w:val="24"/>
            <w:lang w:val="en-US"/>
          </w:rPr>
          <w:t>www.maestrazgo.org/EuropeDirect</w:t>
        </w:r>
      </w:hyperlink>
      <w:r w:rsidR="00264750" w:rsidRPr="00264750">
        <w:rPr>
          <w:sz w:val="24"/>
          <w:szCs w:val="24"/>
          <w:lang w:val="en-US"/>
        </w:rPr>
        <w:t xml:space="preserve"> (+ </w:t>
      </w:r>
      <w:proofErr w:type="spellStart"/>
      <w:r w:rsidR="00264750" w:rsidRPr="00264750">
        <w:rPr>
          <w:sz w:val="24"/>
          <w:szCs w:val="24"/>
          <w:lang w:val="en-US"/>
        </w:rPr>
        <w:t>Facebook</w:t>
      </w:r>
      <w:proofErr w:type="spellEnd"/>
      <w:r w:rsidR="00264750" w:rsidRPr="00264750">
        <w:rPr>
          <w:sz w:val="24"/>
          <w:szCs w:val="24"/>
          <w:lang w:val="en-US"/>
        </w:rPr>
        <w:t xml:space="preserve"> y Twitter)</w:t>
      </w:r>
    </w:p>
    <w:p w:rsidR="00264750" w:rsidRPr="00264750" w:rsidRDefault="006936AD" w:rsidP="00264750">
      <w:pPr>
        <w:pStyle w:val="Prrafodelista"/>
        <w:numPr>
          <w:ilvl w:val="0"/>
          <w:numId w:val="4"/>
        </w:numPr>
        <w:spacing w:after="0" w:line="240" w:lineRule="auto"/>
        <w:jc w:val="both"/>
        <w:rPr>
          <w:sz w:val="24"/>
          <w:szCs w:val="24"/>
        </w:rPr>
      </w:pPr>
      <w:hyperlink r:id="rId22" w:history="1">
        <w:r w:rsidR="00264750" w:rsidRPr="00264750">
          <w:rPr>
            <w:rStyle w:val="Hipervnculo"/>
            <w:sz w:val="24"/>
            <w:szCs w:val="24"/>
          </w:rPr>
          <w:t>www.maestrazgo.org/periodico</w:t>
        </w:r>
      </w:hyperlink>
      <w:r w:rsidR="00264750" w:rsidRPr="00264750">
        <w:rPr>
          <w:sz w:val="24"/>
          <w:szCs w:val="24"/>
        </w:rPr>
        <w:t xml:space="preserve"> (Colgamos el periódico en PDF)  </w:t>
      </w:r>
    </w:p>
    <w:p w:rsidR="00264750" w:rsidRPr="00264750" w:rsidRDefault="006936AD" w:rsidP="00264750">
      <w:pPr>
        <w:pStyle w:val="Prrafodelista"/>
        <w:numPr>
          <w:ilvl w:val="0"/>
          <w:numId w:val="4"/>
        </w:numPr>
        <w:spacing w:after="0" w:line="240" w:lineRule="auto"/>
        <w:jc w:val="both"/>
        <w:rPr>
          <w:sz w:val="24"/>
          <w:szCs w:val="24"/>
          <w:lang w:val="en-US"/>
        </w:rPr>
      </w:pPr>
      <w:hyperlink r:id="rId23" w:history="1">
        <w:r w:rsidR="00264750" w:rsidRPr="00264750">
          <w:rPr>
            <w:rStyle w:val="Hipervnculo"/>
            <w:sz w:val="24"/>
            <w:szCs w:val="24"/>
            <w:lang w:val="en-US"/>
          </w:rPr>
          <w:t>www.maestrazgo.org/esdi</w:t>
        </w:r>
      </w:hyperlink>
      <w:r w:rsidR="00264750" w:rsidRPr="00264750">
        <w:rPr>
          <w:sz w:val="24"/>
          <w:szCs w:val="24"/>
          <w:lang w:val="en-US"/>
        </w:rPr>
        <w:t xml:space="preserve"> (+</w:t>
      </w:r>
      <w:proofErr w:type="spellStart"/>
      <w:r w:rsidR="00264750" w:rsidRPr="00264750">
        <w:rPr>
          <w:sz w:val="24"/>
          <w:szCs w:val="24"/>
          <w:lang w:val="en-US"/>
        </w:rPr>
        <w:t>Facebook</w:t>
      </w:r>
      <w:proofErr w:type="spellEnd"/>
      <w:r w:rsidR="00264750" w:rsidRPr="00264750">
        <w:rPr>
          <w:sz w:val="24"/>
          <w:szCs w:val="24"/>
          <w:lang w:val="en-US"/>
        </w:rPr>
        <w:t xml:space="preserve"> y Twitter)</w:t>
      </w:r>
    </w:p>
    <w:p w:rsidR="00264750" w:rsidRPr="00264750" w:rsidRDefault="006936AD" w:rsidP="00264750">
      <w:pPr>
        <w:pStyle w:val="Prrafodelista"/>
        <w:numPr>
          <w:ilvl w:val="0"/>
          <w:numId w:val="4"/>
        </w:numPr>
        <w:spacing w:after="0" w:line="240" w:lineRule="auto"/>
        <w:jc w:val="both"/>
        <w:rPr>
          <w:sz w:val="24"/>
          <w:szCs w:val="24"/>
        </w:rPr>
      </w:pPr>
      <w:hyperlink r:id="rId24" w:history="1">
        <w:r w:rsidR="00264750" w:rsidRPr="00264750">
          <w:rPr>
            <w:rStyle w:val="Hipervnculo"/>
            <w:sz w:val="24"/>
            <w:szCs w:val="24"/>
          </w:rPr>
          <w:t>www.maestrazgo.org/leader</w:t>
        </w:r>
      </w:hyperlink>
      <w:r w:rsidR="00264750" w:rsidRPr="00264750">
        <w:rPr>
          <w:sz w:val="24"/>
          <w:szCs w:val="24"/>
        </w:rPr>
        <w:t xml:space="preserve"> (Web información LEADER y transparencia) </w:t>
      </w:r>
    </w:p>
    <w:p w:rsidR="00264750" w:rsidRDefault="00264750" w:rsidP="00264750">
      <w:pPr>
        <w:pStyle w:val="Prrafodelista"/>
        <w:numPr>
          <w:ilvl w:val="0"/>
          <w:numId w:val="4"/>
        </w:numPr>
        <w:spacing w:after="0" w:line="240" w:lineRule="auto"/>
        <w:jc w:val="both"/>
        <w:rPr>
          <w:sz w:val="24"/>
          <w:szCs w:val="24"/>
          <w:lang w:val="en-US"/>
        </w:rPr>
      </w:pPr>
      <w:r w:rsidRPr="00264750">
        <w:rPr>
          <w:sz w:val="24"/>
          <w:szCs w:val="24"/>
          <w:lang w:val="en-US"/>
        </w:rPr>
        <w:t xml:space="preserve">Web Red </w:t>
      </w:r>
      <w:hyperlink r:id="rId25" w:history="1">
        <w:r w:rsidRPr="00264750">
          <w:rPr>
            <w:rStyle w:val="Hipervnculo"/>
            <w:sz w:val="24"/>
            <w:szCs w:val="24"/>
            <w:lang w:val="en-US"/>
          </w:rPr>
          <w:t>www.custodiaterritorioaragon.org</w:t>
        </w:r>
      </w:hyperlink>
      <w:r w:rsidRPr="00264750">
        <w:rPr>
          <w:sz w:val="24"/>
          <w:szCs w:val="24"/>
          <w:lang w:val="en-US"/>
        </w:rPr>
        <w:t xml:space="preserve"> (+</w:t>
      </w:r>
      <w:proofErr w:type="spellStart"/>
      <w:r w:rsidRPr="00264750">
        <w:rPr>
          <w:sz w:val="24"/>
          <w:szCs w:val="24"/>
          <w:lang w:val="en-US"/>
        </w:rPr>
        <w:t>Facebook</w:t>
      </w:r>
      <w:proofErr w:type="spellEnd"/>
      <w:r w:rsidRPr="00264750">
        <w:rPr>
          <w:sz w:val="24"/>
          <w:szCs w:val="24"/>
          <w:lang w:val="en-US"/>
        </w:rPr>
        <w:t xml:space="preserve"> y Twitter)</w:t>
      </w:r>
    </w:p>
    <w:p w:rsidR="00264750" w:rsidRDefault="00264750" w:rsidP="00264750">
      <w:pPr>
        <w:spacing w:after="0" w:line="240" w:lineRule="auto"/>
        <w:jc w:val="both"/>
        <w:rPr>
          <w:sz w:val="24"/>
          <w:szCs w:val="24"/>
          <w:lang w:val="en-US"/>
        </w:rPr>
      </w:pPr>
    </w:p>
    <w:p w:rsidR="00264750" w:rsidRPr="00264750" w:rsidRDefault="00264750" w:rsidP="00264750">
      <w:pPr>
        <w:spacing w:after="0" w:line="240" w:lineRule="auto"/>
        <w:jc w:val="both"/>
        <w:rPr>
          <w:b/>
          <w:sz w:val="24"/>
          <w:szCs w:val="24"/>
        </w:rPr>
      </w:pPr>
      <w:r w:rsidRPr="00264750">
        <w:rPr>
          <w:b/>
          <w:sz w:val="24"/>
          <w:szCs w:val="24"/>
        </w:rPr>
        <w:t>INCUBACIÓN DE INICIATIVAS EMPRENDEDORAS</w:t>
      </w:r>
      <w:r>
        <w:rPr>
          <w:b/>
          <w:sz w:val="24"/>
          <w:szCs w:val="24"/>
        </w:rPr>
        <w:t xml:space="preserve"> Y OFERTA DE SERVICIOS</w:t>
      </w:r>
    </w:p>
    <w:p w:rsidR="00264750" w:rsidRPr="00B77838" w:rsidRDefault="00264750" w:rsidP="00264750">
      <w:pPr>
        <w:jc w:val="both"/>
        <w:rPr>
          <w:rFonts w:ascii="Calibri" w:hAnsi="Calibri"/>
          <w:sz w:val="24"/>
        </w:rPr>
      </w:pPr>
      <w:r>
        <w:rPr>
          <w:rFonts w:ascii="Calibri" w:hAnsi="Calibri"/>
          <w:sz w:val="24"/>
        </w:rPr>
        <w:t>E</w:t>
      </w:r>
      <w:r w:rsidRPr="00B77838">
        <w:rPr>
          <w:rFonts w:ascii="Calibri" w:hAnsi="Calibri"/>
          <w:sz w:val="24"/>
        </w:rPr>
        <w:t xml:space="preserve">sta línea de trabajo es incipiente, </w:t>
      </w:r>
      <w:r>
        <w:rPr>
          <w:rFonts w:ascii="Calibri" w:hAnsi="Calibri"/>
          <w:sz w:val="24"/>
        </w:rPr>
        <w:t>pero ya se</w:t>
      </w:r>
      <w:r w:rsidRPr="00B77838">
        <w:rPr>
          <w:rFonts w:ascii="Calibri" w:hAnsi="Calibri"/>
          <w:sz w:val="24"/>
        </w:rPr>
        <w:t xml:space="preserve"> ha</w:t>
      </w:r>
      <w:r>
        <w:rPr>
          <w:rFonts w:ascii="Calibri" w:hAnsi="Calibri"/>
          <w:sz w:val="24"/>
        </w:rPr>
        <w:t>n</w:t>
      </w:r>
      <w:r w:rsidRPr="00B77838">
        <w:rPr>
          <w:rFonts w:ascii="Calibri" w:hAnsi="Calibri"/>
          <w:sz w:val="24"/>
        </w:rPr>
        <w:t xml:space="preserve"> logrado desarrollar las siguientes acciones y proyectos vinculados a este eje de desarrollo:</w:t>
      </w:r>
    </w:p>
    <w:p w:rsidR="00264750" w:rsidRPr="00B77838" w:rsidRDefault="00264750" w:rsidP="00264750">
      <w:pPr>
        <w:numPr>
          <w:ilvl w:val="0"/>
          <w:numId w:val="2"/>
        </w:numPr>
        <w:spacing w:after="0" w:line="240" w:lineRule="auto"/>
        <w:jc w:val="both"/>
        <w:rPr>
          <w:rFonts w:ascii="Calibri" w:hAnsi="Calibri"/>
          <w:sz w:val="24"/>
        </w:rPr>
      </w:pPr>
      <w:r w:rsidRPr="00B77838">
        <w:rPr>
          <w:rFonts w:ascii="Calibri" w:hAnsi="Calibri"/>
          <w:sz w:val="24"/>
        </w:rPr>
        <w:t xml:space="preserve">Nombramiento de Embajadores del Maestrazgo </w:t>
      </w:r>
      <w:r>
        <w:rPr>
          <w:rFonts w:ascii="Calibri" w:hAnsi="Calibri"/>
          <w:sz w:val="24"/>
        </w:rPr>
        <w:t xml:space="preserve">(en </w:t>
      </w:r>
      <w:r w:rsidRPr="00B77838">
        <w:rPr>
          <w:rFonts w:ascii="Calibri" w:hAnsi="Calibri"/>
          <w:sz w:val="24"/>
        </w:rPr>
        <w:t xml:space="preserve">2015 </w:t>
      </w:r>
      <w:r>
        <w:rPr>
          <w:rFonts w:ascii="Calibri" w:hAnsi="Calibri"/>
          <w:sz w:val="24"/>
        </w:rPr>
        <w:t xml:space="preserve">(Antón Castro) </w:t>
      </w:r>
      <w:r w:rsidRPr="00B77838">
        <w:rPr>
          <w:rFonts w:ascii="Calibri" w:hAnsi="Calibri"/>
          <w:sz w:val="24"/>
        </w:rPr>
        <w:t>y  2016</w:t>
      </w:r>
      <w:r>
        <w:rPr>
          <w:rFonts w:ascii="Calibri" w:hAnsi="Calibri"/>
          <w:sz w:val="24"/>
        </w:rPr>
        <w:t xml:space="preserve"> (Fernando Berlín)</w:t>
      </w:r>
      <w:r w:rsidRPr="00B77838">
        <w:rPr>
          <w:rFonts w:ascii="Calibri" w:hAnsi="Calibri"/>
          <w:sz w:val="24"/>
        </w:rPr>
        <w:t>.</w:t>
      </w:r>
    </w:p>
    <w:p w:rsidR="00264750" w:rsidRPr="00B77838" w:rsidRDefault="00264750" w:rsidP="00264750">
      <w:pPr>
        <w:numPr>
          <w:ilvl w:val="0"/>
          <w:numId w:val="2"/>
        </w:numPr>
        <w:spacing w:after="0" w:line="240" w:lineRule="auto"/>
        <w:jc w:val="both"/>
        <w:rPr>
          <w:rFonts w:ascii="Calibri" w:hAnsi="Calibri"/>
          <w:sz w:val="24"/>
        </w:rPr>
      </w:pPr>
      <w:r w:rsidRPr="00B77838">
        <w:rPr>
          <w:rFonts w:ascii="Calibri" w:hAnsi="Calibri"/>
          <w:sz w:val="24"/>
        </w:rPr>
        <w:t xml:space="preserve">Primeras campañas de </w:t>
      </w:r>
      <w:proofErr w:type="spellStart"/>
      <w:r w:rsidRPr="00B77838">
        <w:rPr>
          <w:rFonts w:ascii="Calibri" w:hAnsi="Calibri"/>
          <w:sz w:val="24"/>
        </w:rPr>
        <w:t>micromecenazgo</w:t>
      </w:r>
      <w:proofErr w:type="spellEnd"/>
      <w:r w:rsidRPr="00B77838">
        <w:rPr>
          <w:rFonts w:ascii="Calibri" w:hAnsi="Calibri"/>
          <w:sz w:val="24"/>
        </w:rPr>
        <w:t xml:space="preserve"> medioambiental: Guardianes del </w:t>
      </w:r>
      <w:r>
        <w:rPr>
          <w:rFonts w:ascii="Calibri" w:hAnsi="Calibri"/>
          <w:sz w:val="24"/>
        </w:rPr>
        <w:t>Territorio (voluntariado ambiental</w:t>
      </w:r>
      <w:r w:rsidR="00C34D73">
        <w:rPr>
          <w:rFonts w:ascii="Calibri" w:hAnsi="Calibri"/>
          <w:sz w:val="24"/>
        </w:rPr>
        <w:t xml:space="preserve"> y custodia fluvial</w:t>
      </w:r>
      <w:r>
        <w:rPr>
          <w:rFonts w:ascii="Calibri" w:hAnsi="Calibri"/>
          <w:sz w:val="24"/>
        </w:rPr>
        <w:t>)</w:t>
      </w:r>
    </w:p>
    <w:p w:rsidR="00264750" w:rsidRPr="00B77838" w:rsidRDefault="00264750" w:rsidP="00264750">
      <w:pPr>
        <w:numPr>
          <w:ilvl w:val="0"/>
          <w:numId w:val="2"/>
        </w:numPr>
        <w:spacing w:after="0" w:line="240" w:lineRule="auto"/>
        <w:jc w:val="both"/>
        <w:rPr>
          <w:rFonts w:ascii="Calibri" w:hAnsi="Calibri"/>
          <w:sz w:val="24"/>
        </w:rPr>
      </w:pPr>
      <w:r w:rsidRPr="00B77838">
        <w:rPr>
          <w:rFonts w:ascii="Calibri" w:hAnsi="Calibri"/>
          <w:sz w:val="24"/>
        </w:rPr>
        <w:t>Primeros acuerdos de Custodia del Territorio con fincas públicas y privadas</w:t>
      </w:r>
      <w:r>
        <w:rPr>
          <w:rFonts w:ascii="Calibri" w:hAnsi="Calibri"/>
          <w:sz w:val="24"/>
        </w:rPr>
        <w:t xml:space="preserve"> en el ámbito de la Comarca del Maestrazgo.</w:t>
      </w:r>
    </w:p>
    <w:p w:rsidR="00264750" w:rsidRPr="00B77838" w:rsidRDefault="00264750" w:rsidP="00264750">
      <w:pPr>
        <w:numPr>
          <w:ilvl w:val="0"/>
          <w:numId w:val="2"/>
        </w:numPr>
        <w:spacing w:after="0" w:line="240" w:lineRule="auto"/>
        <w:jc w:val="both"/>
        <w:rPr>
          <w:rFonts w:ascii="Calibri" w:hAnsi="Calibri"/>
          <w:sz w:val="24"/>
        </w:rPr>
      </w:pPr>
      <w:r w:rsidRPr="00B77838">
        <w:rPr>
          <w:rFonts w:ascii="Calibri" w:hAnsi="Calibri"/>
          <w:sz w:val="24"/>
        </w:rPr>
        <w:t xml:space="preserve">Secretaría permanente de la Red Aragonesa de Custodia del Territorio. </w:t>
      </w:r>
      <w:hyperlink r:id="rId26" w:history="1">
        <w:r w:rsidRPr="00B77838">
          <w:rPr>
            <w:rStyle w:val="Hipervnculo"/>
            <w:rFonts w:ascii="Calibri" w:hAnsi="Calibri"/>
            <w:sz w:val="24"/>
          </w:rPr>
          <w:t>http://www.custodiaterritorioaragon.org/</w:t>
        </w:r>
      </w:hyperlink>
    </w:p>
    <w:p w:rsidR="00C34D73" w:rsidRDefault="00264750" w:rsidP="00264750">
      <w:pPr>
        <w:numPr>
          <w:ilvl w:val="0"/>
          <w:numId w:val="2"/>
        </w:numPr>
        <w:spacing w:after="0" w:line="240" w:lineRule="auto"/>
        <w:jc w:val="both"/>
        <w:rPr>
          <w:rFonts w:ascii="Calibri" w:hAnsi="Calibri"/>
          <w:sz w:val="24"/>
        </w:rPr>
      </w:pPr>
      <w:r w:rsidRPr="00B77838">
        <w:rPr>
          <w:rFonts w:ascii="Calibri" w:hAnsi="Calibri"/>
          <w:sz w:val="24"/>
        </w:rPr>
        <w:t>Formación y asesoramiento personalizado a empresas y emprendedores del territorio</w:t>
      </w:r>
      <w:r>
        <w:rPr>
          <w:rFonts w:ascii="Calibri" w:hAnsi="Calibri"/>
          <w:sz w:val="24"/>
        </w:rPr>
        <w:t xml:space="preserve"> </w:t>
      </w:r>
      <w:r w:rsidR="00C34D73">
        <w:rPr>
          <w:rFonts w:ascii="Calibri" w:hAnsi="Calibri"/>
          <w:sz w:val="24"/>
        </w:rPr>
        <w:t>(proyecto ESDI, proyecto GIRA Mujeres Coca-Cola)</w:t>
      </w:r>
    </w:p>
    <w:p w:rsidR="00264750" w:rsidRPr="00B77838" w:rsidRDefault="00C34D73" w:rsidP="00264750">
      <w:pPr>
        <w:numPr>
          <w:ilvl w:val="0"/>
          <w:numId w:val="2"/>
        </w:numPr>
        <w:spacing w:after="0" w:line="240" w:lineRule="auto"/>
        <w:jc w:val="both"/>
        <w:rPr>
          <w:rFonts w:ascii="Calibri" w:hAnsi="Calibri"/>
          <w:sz w:val="24"/>
        </w:rPr>
      </w:pPr>
      <w:r>
        <w:rPr>
          <w:rFonts w:ascii="Calibri" w:hAnsi="Calibri"/>
          <w:sz w:val="24"/>
        </w:rPr>
        <w:t>Homologación de</w:t>
      </w:r>
      <w:r w:rsidR="00264750">
        <w:rPr>
          <w:rFonts w:ascii="Calibri" w:hAnsi="Calibri"/>
          <w:sz w:val="24"/>
        </w:rPr>
        <w:t xml:space="preserve"> la sede como centro INAEM (</w:t>
      </w:r>
      <w:r w:rsidR="00264750" w:rsidRPr="00B77838">
        <w:rPr>
          <w:rFonts w:ascii="Calibri" w:hAnsi="Calibri"/>
          <w:sz w:val="24"/>
        </w:rPr>
        <w:t>en curso)</w:t>
      </w:r>
    </w:p>
    <w:p w:rsidR="00264750" w:rsidRDefault="00264750" w:rsidP="00264750">
      <w:pPr>
        <w:numPr>
          <w:ilvl w:val="0"/>
          <w:numId w:val="2"/>
        </w:numPr>
        <w:spacing w:after="0" w:line="240" w:lineRule="auto"/>
        <w:jc w:val="both"/>
        <w:rPr>
          <w:rFonts w:ascii="Calibri" w:hAnsi="Calibri"/>
          <w:sz w:val="24"/>
        </w:rPr>
      </w:pPr>
      <w:r w:rsidRPr="00B77838">
        <w:rPr>
          <w:rFonts w:ascii="Calibri" w:hAnsi="Calibri"/>
          <w:sz w:val="24"/>
        </w:rPr>
        <w:t xml:space="preserve">Creación de punto de </w:t>
      </w:r>
      <w:r>
        <w:rPr>
          <w:rFonts w:ascii="Calibri" w:hAnsi="Calibri"/>
          <w:sz w:val="24"/>
        </w:rPr>
        <w:t>ahorro energético</w:t>
      </w:r>
      <w:r w:rsidRPr="00B77838">
        <w:rPr>
          <w:rFonts w:ascii="Calibri" w:hAnsi="Calibri"/>
          <w:sz w:val="24"/>
        </w:rPr>
        <w:t xml:space="preserve"> </w:t>
      </w:r>
      <w:r>
        <w:rPr>
          <w:rFonts w:ascii="Calibri" w:hAnsi="Calibri"/>
          <w:sz w:val="24"/>
        </w:rPr>
        <w:t>“</w:t>
      </w:r>
      <w:proofErr w:type="spellStart"/>
      <w:r w:rsidRPr="00B77838">
        <w:rPr>
          <w:rFonts w:ascii="Calibri" w:hAnsi="Calibri"/>
          <w:sz w:val="24"/>
        </w:rPr>
        <w:t>Infoenergía</w:t>
      </w:r>
      <w:proofErr w:type="spellEnd"/>
      <w:r>
        <w:rPr>
          <w:rFonts w:ascii="Calibri" w:hAnsi="Calibri"/>
          <w:sz w:val="24"/>
        </w:rPr>
        <w:t>” (</w:t>
      </w:r>
      <w:r w:rsidRPr="00B77838">
        <w:rPr>
          <w:rFonts w:ascii="Calibri" w:hAnsi="Calibri"/>
          <w:sz w:val="24"/>
        </w:rPr>
        <w:t>en curso)</w:t>
      </w:r>
    </w:p>
    <w:p w:rsidR="00C34D73" w:rsidRPr="00B77838" w:rsidRDefault="00C34D73" w:rsidP="00264750">
      <w:pPr>
        <w:numPr>
          <w:ilvl w:val="0"/>
          <w:numId w:val="2"/>
        </w:numPr>
        <w:spacing w:after="0" w:line="240" w:lineRule="auto"/>
        <w:jc w:val="both"/>
        <w:rPr>
          <w:rFonts w:ascii="Calibri" w:hAnsi="Calibri"/>
          <w:sz w:val="24"/>
        </w:rPr>
      </w:pPr>
      <w:r>
        <w:rPr>
          <w:rFonts w:ascii="Calibri" w:hAnsi="Calibri"/>
          <w:sz w:val="24"/>
        </w:rPr>
        <w:t xml:space="preserve">Vinculación al </w:t>
      </w:r>
      <w:proofErr w:type="spellStart"/>
      <w:r>
        <w:rPr>
          <w:rFonts w:ascii="Calibri" w:hAnsi="Calibri"/>
          <w:sz w:val="24"/>
        </w:rPr>
        <w:t>Cluster</w:t>
      </w:r>
      <w:proofErr w:type="spellEnd"/>
      <w:r>
        <w:rPr>
          <w:rFonts w:ascii="Calibri" w:hAnsi="Calibri"/>
          <w:sz w:val="24"/>
        </w:rPr>
        <w:t xml:space="preserve"> “Turismo de Montaña” de Jaca (en curso)</w:t>
      </w:r>
    </w:p>
    <w:p w:rsidR="00C34D73" w:rsidRDefault="00C34D73" w:rsidP="00C34D73">
      <w:pPr>
        <w:numPr>
          <w:ilvl w:val="0"/>
          <w:numId w:val="2"/>
        </w:numPr>
        <w:spacing w:after="0" w:line="240" w:lineRule="auto"/>
        <w:jc w:val="both"/>
        <w:rPr>
          <w:rFonts w:ascii="Calibri" w:hAnsi="Calibri"/>
          <w:sz w:val="24"/>
        </w:rPr>
      </w:pPr>
      <w:r>
        <w:rPr>
          <w:rFonts w:ascii="Calibri" w:hAnsi="Calibri"/>
          <w:sz w:val="24"/>
        </w:rPr>
        <w:t>Desarrollo</w:t>
      </w:r>
      <w:r w:rsidR="00264750" w:rsidRPr="00B77838">
        <w:rPr>
          <w:rFonts w:ascii="Calibri" w:hAnsi="Calibri"/>
          <w:sz w:val="24"/>
        </w:rPr>
        <w:t xml:space="preserve"> de la Web </w:t>
      </w:r>
      <w:hyperlink r:id="rId27" w:history="1">
        <w:r w:rsidR="00264750" w:rsidRPr="00B77838">
          <w:rPr>
            <w:rStyle w:val="Hipervnculo"/>
            <w:rFonts w:ascii="Calibri" w:hAnsi="Calibri"/>
            <w:sz w:val="24"/>
          </w:rPr>
          <w:t>www.maestrazgo.org/esdi</w:t>
        </w:r>
      </w:hyperlink>
      <w:r w:rsidR="00264750">
        <w:rPr>
          <w:rFonts w:ascii="Calibri" w:hAnsi="Calibri"/>
          <w:sz w:val="24"/>
        </w:rPr>
        <w:t xml:space="preserve"> como portal web de referencia</w:t>
      </w:r>
      <w:r>
        <w:rPr>
          <w:rFonts w:ascii="Calibri" w:hAnsi="Calibri"/>
          <w:sz w:val="24"/>
        </w:rPr>
        <w:t xml:space="preserve"> para Centro de Emprendedores</w:t>
      </w:r>
      <w:r w:rsidR="00264750">
        <w:rPr>
          <w:rFonts w:ascii="Calibri" w:hAnsi="Calibri"/>
          <w:sz w:val="24"/>
        </w:rPr>
        <w:t>.</w:t>
      </w:r>
    </w:p>
    <w:p w:rsidR="00C34D73" w:rsidRDefault="00C34D73" w:rsidP="00C34D73">
      <w:pPr>
        <w:spacing w:after="0" w:line="240" w:lineRule="auto"/>
        <w:jc w:val="both"/>
        <w:rPr>
          <w:rFonts w:ascii="Calibri" w:hAnsi="Calibri"/>
          <w:sz w:val="24"/>
        </w:rPr>
      </w:pPr>
    </w:p>
    <w:p w:rsidR="00C34D73" w:rsidRDefault="00C34D73" w:rsidP="00C34D73">
      <w:pPr>
        <w:spacing w:after="0" w:line="240" w:lineRule="auto"/>
        <w:jc w:val="both"/>
        <w:rPr>
          <w:rFonts w:ascii="Calibri" w:hAnsi="Calibri"/>
          <w:sz w:val="24"/>
        </w:rPr>
      </w:pPr>
      <w:r>
        <w:rPr>
          <w:rFonts w:ascii="Calibri" w:hAnsi="Calibri"/>
          <w:sz w:val="24"/>
        </w:rPr>
        <w:t>En el marco de la concesión de ayudas LEADER en 2016, se apoyaron varios proyectos empresariales de nueva creación a los que les queremos prestar asesoramiento:</w:t>
      </w:r>
    </w:p>
    <w:p w:rsidR="00C34D73" w:rsidRDefault="00C34D73" w:rsidP="00C34D73">
      <w:pPr>
        <w:pStyle w:val="Prrafodelista"/>
        <w:numPr>
          <w:ilvl w:val="0"/>
          <w:numId w:val="2"/>
        </w:numPr>
        <w:spacing w:after="0" w:line="240" w:lineRule="auto"/>
        <w:jc w:val="both"/>
        <w:rPr>
          <w:rFonts w:ascii="Calibri" w:hAnsi="Calibri"/>
          <w:sz w:val="24"/>
        </w:rPr>
      </w:pPr>
      <w:r>
        <w:rPr>
          <w:rFonts w:ascii="Calibri" w:hAnsi="Calibri"/>
          <w:sz w:val="24"/>
        </w:rPr>
        <w:t>Empresa gestión turismo cultural (proyecto incubadora sede ADEMA)</w:t>
      </w:r>
    </w:p>
    <w:p w:rsidR="00C34D73" w:rsidRDefault="00C34D73" w:rsidP="00C34D73">
      <w:pPr>
        <w:pStyle w:val="Prrafodelista"/>
        <w:numPr>
          <w:ilvl w:val="0"/>
          <w:numId w:val="2"/>
        </w:numPr>
        <w:spacing w:after="0" w:line="240" w:lineRule="auto"/>
        <w:jc w:val="both"/>
        <w:rPr>
          <w:rFonts w:ascii="Calibri" w:hAnsi="Calibri"/>
          <w:sz w:val="24"/>
        </w:rPr>
      </w:pPr>
      <w:r>
        <w:rPr>
          <w:rFonts w:ascii="Calibri" w:hAnsi="Calibri"/>
          <w:sz w:val="24"/>
        </w:rPr>
        <w:t>Empresa agroalimentaria elaborados setas y trufas (joven emprendedora)</w:t>
      </w:r>
    </w:p>
    <w:p w:rsidR="00C34D73" w:rsidRDefault="00C34D73" w:rsidP="00C34D73">
      <w:pPr>
        <w:pStyle w:val="Prrafodelista"/>
        <w:numPr>
          <w:ilvl w:val="0"/>
          <w:numId w:val="2"/>
        </w:numPr>
        <w:spacing w:after="0" w:line="240" w:lineRule="auto"/>
        <w:jc w:val="both"/>
        <w:rPr>
          <w:rFonts w:ascii="Calibri" w:hAnsi="Calibri"/>
          <w:sz w:val="24"/>
        </w:rPr>
      </w:pPr>
      <w:r>
        <w:rPr>
          <w:rFonts w:ascii="Calibri" w:hAnsi="Calibri"/>
          <w:sz w:val="24"/>
        </w:rPr>
        <w:t>Centro producción y envasado de miel (joven emprendedor)</w:t>
      </w:r>
    </w:p>
    <w:p w:rsidR="00C34D73" w:rsidRPr="00C34D73" w:rsidRDefault="00C34D73" w:rsidP="00C34D73">
      <w:pPr>
        <w:pStyle w:val="Prrafodelista"/>
        <w:numPr>
          <w:ilvl w:val="0"/>
          <w:numId w:val="2"/>
        </w:numPr>
        <w:spacing w:after="0" w:line="240" w:lineRule="auto"/>
        <w:jc w:val="both"/>
        <w:rPr>
          <w:rFonts w:ascii="Calibri" w:hAnsi="Calibri"/>
          <w:sz w:val="24"/>
        </w:rPr>
      </w:pPr>
      <w:r>
        <w:rPr>
          <w:rFonts w:ascii="Calibri" w:hAnsi="Calibri"/>
          <w:sz w:val="24"/>
        </w:rPr>
        <w:t>Comercio cata y venta de productos gourmet (joven emprendedor)</w:t>
      </w:r>
    </w:p>
    <w:p w:rsidR="00C34D73" w:rsidRPr="00B77838" w:rsidRDefault="00C34D73" w:rsidP="00C34D73">
      <w:pPr>
        <w:spacing w:after="0" w:line="240" w:lineRule="auto"/>
        <w:ind w:left="1260"/>
        <w:jc w:val="both"/>
        <w:rPr>
          <w:rFonts w:ascii="Calibri" w:hAnsi="Calibri"/>
          <w:sz w:val="24"/>
        </w:rPr>
      </w:pPr>
    </w:p>
    <w:p w:rsidR="00264750" w:rsidRDefault="00264750" w:rsidP="00264750">
      <w:pPr>
        <w:spacing w:after="0" w:line="240" w:lineRule="auto"/>
        <w:jc w:val="both"/>
        <w:rPr>
          <w:b/>
          <w:sz w:val="24"/>
          <w:szCs w:val="24"/>
        </w:rPr>
      </w:pPr>
    </w:p>
    <w:p w:rsidR="00C34D73" w:rsidRPr="00C34D73" w:rsidRDefault="00C34D73" w:rsidP="00264750">
      <w:pPr>
        <w:spacing w:after="0" w:line="240" w:lineRule="auto"/>
        <w:jc w:val="both"/>
        <w:rPr>
          <w:b/>
          <w:sz w:val="24"/>
          <w:szCs w:val="24"/>
          <w:u w:val="single"/>
        </w:rPr>
      </w:pPr>
      <w:r>
        <w:rPr>
          <w:b/>
          <w:sz w:val="24"/>
          <w:szCs w:val="24"/>
          <w:u w:val="single"/>
        </w:rPr>
        <w:t>CONEXIONES CON EL ECOSISTEMA EMPRENDEDOR Y EMPRESARIAL DE LA ZONA</w:t>
      </w:r>
    </w:p>
    <w:p w:rsidR="00CD4454" w:rsidRDefault="00CD4454" w:rsidP="00C34D73">
      <w:pPr>
        <w:autoSpaceDE w:val="0"/>
        <w:autoSpaceDN w:val="0"/>
        <w:adjustRightInd w:val="0"/>
        <w:spacing w:after="0" w:line="240" w:lineRule="auto"/>
        <w:jc w:val="both"/>
        <w:rPr>
          <w:sz w:val="24"/>
          <w:szCs w:val="24"/>
        </w:rPr>
      </w:pPr>
    </w:p>
    <w:p w:rsidR="00CD4454" w:rsidRDefault="00CD4454" w:rsidP="00C34D73">
      <w:pPr>
        <w:autoSpaceDE w:val="0"/>
        <w:autoSpaceDN w:val="0"/>
        <w:adjustRightInd w:val="0"/>
        <w:spacing w:after="0" w:line="240" w:lineRule="auto"/>
        <w:jc w:val="both"/>
        <w:rPr>
          <w:sz w:val="24"/>
          <w:szCs w:val="24"/>
        </w:rPr>
      </w:pPr>
      <w:r>
        <w:rPr>
          <w:sz w:val="24"/>
          <w:szCs w:val="24"/>
        </w:rPr>
        <w:t>La Asociación para el Desarrollo del Maestrazgo, dentro de sus fines estatutarios ha sido impulsora y canalizadora de diversas iniciativas vinculadas al fomento empresarial en la Comarca del Maestrazgo. El Turismo, la agroalimentación, y la puesta en valor del sector servicios han sido ejes fundamentales de diversificación económica.</w:t>
      </w:r>
    </w:p>
    <w:p w:rsidR="00CD4454" w:rsidRDefault="00CD4454" w:rsidP="00C34D73">
      <w:pPr>
        <w:autoSpaceDE w:val="0"/>
        <w:autoSpaceDN w:val="0"/>
        <w:adjustRightInd w:val="0"/>
        <w:spacing w:after="0" w:line="240" w:lineRule="auto"/>
        <w:jc w:val="both"/>
        <w:rPr>
          <w:sz w:val="24"/>
          <w:szCs w:val="24"/>
        </w:rPr>
      </w:pPr>
    </w:p>
    <w:p w:rsidR="008F3521" w:rsidRPr="00225F9B" w:rsidRDefault="008F3521" w:rsidP="008F3521">
      <w:pPr>
        <w:autoSpaceDE w:val="0"/>
        <w:autoSpaceDN w:val="0"/>
        <w:adjustRightInd w:val="0"/>
        <w:spacing w:after="0" w:line="240" w:lineRule="auto"/>
        <w:jc w:val="both"/>
        <w:rPr>
          <w:sz w:val="24"/>
          <w:szCs w:val="24"/>
        </w:rPr>
      </w:pPr>
      <w:r w:rsidRPr="00C34D73">
        <w:rPr>
          <w:sz w:val="24"/>
          <w:szCs w:val="24"/>
        </w:rPr>
        <w:t>La apuesta por organizar los sectores de actividad económica vinculados al turismo, a la agroalimentación y a las PYMES</w:t>
      </w:r>
      <w:r>
        <w:rPr>
          <w:sz w:val="24"/>
          <w:szCs w:val="24"/>
        </w:rPr>
        <w:t xml:space="preserve"> a lo largo de los diferentes periodos de aplicación de los fondos LEADER</w:t>
      </w:r>
      <w:r w:rsidRPr="00C34D73">
        <w:rPr>
          <w:sz w:val="24"/>
          <w:szCs w:val="24"/>
        </w:rPr>
        <w:t>, permitió favorecer la cooperación empresarial, establecer contactos con redes provinciales, autonómicas y estatales para el desarrollo de proyectos y mejorar la competitividad del sector empresarial del Maestrazgo.</w:t>
      </w:r>
      <w:r>
        <w:rPr>
          <w:sz w:val="24"/>
          <w:szCs w:val="24"/>
        </w:rPr>
        <w:t xml:space="preserve"> Todas las asociaciones generadas durante ese proceso, en la actualidad forman parte de ADEMA como socios de la entidad, por lo que la conexión con el tejido empresarial es continua, fomentando desde ADEMA su dinamización y promoción. Además, con la creación de las comarcas, trabajamos estrechamente con la nueva administración y nos coordinamos con el Agente de Empleo y Desarrollo Local (AEDL) comarcal.</w:t>
      </w:r>
    </w:p>
    <w:p w:rsidR="008F3521" w:rsidRDefault="008F3521" w:rsidP="00C34D73">
      <w:pPr>
        <w:autoSpaceDE w:val="0"/>
        <w:autoSpaceDN w:val="0"/>
        <w:adjustRightInd w:val="0"/>
        <w:spacing w:after="0" w:line="240" w:lineRule="auto"/>
        <w:jc w:val="both"/>
        <w:rPr>
          <w:sz w:val="24"/>
          <w:szCs w:val="24"/>
        </w:rPr>
      </w:pPr>
    </w:p>
    <w:p w:rsidR="00CD4454" w:rsidRDefault="00CD4454" w:rsidP="00C34D73">
      <w:pPr>
        <w:autoSpaceDE w:val="0"/>
        <w:autoSpaceDN w:val="0"/>
        <w:adjustRightInd w:val="0"/>
        <w:spacing w:after="0" w:line="240" w:lineRule="auto"/>
        <w:jc w:val="both"/>
        <w:rPr>
          <w:sz w:val="24"/>
          <w:szCs w:val="24"/>
        </w:rPr>
      </w:pPr>
      <w:r>
        <w:rPr>
          <w:sz w:val="24"/>
          <w:szCs w:val="24"/>
        </w:rPr>
        <w:t>Si bien es cierto que las especiales características socioeconómicas del territorio ha</w:t>
      </w:r>
      <w:r w:rsidR="008F3521">
        <w:rPr>
          <w:sz w:val="24"/>
          <w:szCs w:val="24"/>
        </w:rPr>
        <w:t>n</w:t>
      </w:r>
      <w:r>
        <w:rPr>
          <w:sz w:val="24"/>
          <w:szCs w:val="24"/>
        </w:rPr>
        <w:t xml:space="preserve"> limita</w:t>
      </w:r>
      <w:r w:rsidR="008F3521">
        <w:rPr>
          <w:sz w:val="24"/>
          <w:szCs w:val="24"/>
        </w:rPr>
        <w:t>do</w:t>
      </w:r>
      <w:r>
        <w:rPr>
          <w:sz w:val="24"/>
          <w:szCs w:val="24"/>
        </w:rPr>
        <w:t xml:space="preserve"> la puesta en marcha de iniciativas de carácter industrial que </w:t>
      </w:r>
      <w:r w:rsidR="008F3521">
        <w:rPr>
          <w:sz w:val="24"/>
          <w:szCs w:val="24"/>
        </w:rPr>
        <w:t>generan</w:t>
      </w:r>
      <w:r>
        <w:rPr>
          <w:sz w:val="24"/>
          <w:szCs w:val="24"/>
        </w:rPr>
        <w:t xml:space="preserve"> </w:t>
      </w:r>
      <w:r w:rsidR="008F3521">
        <w:rPr>
          <w:sz w:val="24"/>
          <w:szCs w:val="24"/>
        </w:rPr>
        <w:t xml:space="preserve">un volumen importante de </w:t>
      </w:r>
      <w:r>
        <w:rPr>
          <w:sz w:val="24"/>
          <w:szCs w:val="24"/>
        </w:rPr>
        <w:t xml:space="preserve">empleo directo, la apuesta de la Asociación ha sido centrarse en el nicho de las </w:t>
      </w:r>
      <w:r w:rsidR="008F3521">
        <w:rPr>
          <w:sz w:val="24"/>
          <w:szCs w:val="24"/>
        </w:rPr>
        <w:t>microempresas que han ayudado a</w:t>
      </w:r>
      <w:r>
        <w:rPr>
          <w:sz w:val="24"/>
          <w:szCs w:val="24"/>
        </w:rPr>
        <w:t xml:space="preserve"> fijar población en el territorio. Tras un balance exitoso en creación de iniciativas empresariales bajo el programa LEADER, en pleno proceso de programación Europea 2014- 2020, el tejido social y económico del Maestraz</w:t>
      </w:r>
      <w:r w:rsidR="008F3521">
        <w:rPr>
          <w:sz w:val="24"/>
          <w:szCs w:val="24"/>
        </w:rPr>
        <w:t>go</w:t>
      </w:r>
      <w:r w:rsidR="00331A8D">
        <w:rPr>
          <w:sz w:val="24"/>
          <w:szCs w:val="24"/>
        </w:rPr>
        <w:t xml:space="preserve"> incidió de manera especial en </w:t>
      </w:r>
      <w:r w:rsidR="008F3521">
        <w:rPr>
          <w:sz w:val="24"/>
          <w:szCs w:val="24"/>
        </w:rPr>
        <w:t>poner en marcha</w:t>
      </w:r>
      <w:r w:rsidR="00331A8D">
        <w:rPr>
          <w:sz w:val="24"/>
          <w:szCs w:val="24"/>
        </w:rPr>
        <w:t xml:space="preserve"> una nueva línea de desarro</w:t>
      </w:r>
      <w:r w:rsidR="005277F0">
        <w:rPr>
          <w:sz w:val="24"/>
          <w:szCs w:val="24"/>
        </w:rPr>
        <w:t xml:space="preserve">llo empresarial que </w:t>
      </w:r>
      <w:r w:rsidR="008F3521">
        <w:rPr>
          <w:sz w:val="24"/>
          <w:szCs w:val="24"/>
        </w:rPr>
        <w:t>fuera</w:t>
      </w:r>
      <w:r w:rsidR="005277F0">
        <w:rPr>
          <w:sz w:val="24"/>
          <w:szCs w:val="24"/>
        </w:rPr>
        <w:t xml:space="preserve"> ligada a la puesta en marcha de nuevos procesos de innovación</w:t>
      </w:r>
      <w:r w:rsidR="008F3521">
        <w:rPr>
          <w:sz w:val="24"/>
          <w:szCs w:val="24"/>
        </w:rPr>
        <w:t xml:space="preserve"> y emprendimiento en el medio rural aislado.</w:t>
      </w: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p>
    <w:p w:rsidR="00AB7132" w:rsidRDefault="00AB7132" w:rsidP="00C34D73">
      <w:pPr>
        <w:autoSpaceDE w:val="0"/>
        <w:autoSpaceDN w:val="0"/>
        <w:adjustRightInd w:val="0"/>
        <w:spacing w:after="0" w:line="240" w:lineRule="auto"/>
        <w:jc w:val="both"/>
        <w:rPr>
          <w:sz w:val="24"/>
          <w:szCs w:val="24"/>
        </w:rPr>
      </w:pPr>
      <w:r>
        <w:rPr>
          <w:noProof/>
          <w:lang w:eastAsia="es-ES"/>
        </w:rPr>
        <w:drawing>
          <wp:inline distT="0" distB="0" distL="0" distR="0">
            <wp:extent cx="5124450" cy="6381750"/>
            <wp:effectExtent l="19050" t="0" r="0" b="0"/>
            <wp:docPr id="13" name="Imagen 1" descr="http://maestrazgo.org/images/maestrazgo%20loca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estrazgo.org/images/maestrazgo%20localiacion.jpg"/>
                    <pic:cNvPicPr>
                      <a:picLocks noChangeAspect="1" noChangeArrowheads="1"/>
                    </pic:cNvPicPr>
                  </pic:nvPicPr>
                  <pic:blipFill>
                    <a:blip r:embed="rId28" cstate="print"/>
                    <a:srcRect/>
                    <a:stretch>
                      <a:fillRect/>
                    </a:stretch>
                  </pic:blipFill>
                  <pic:spPr bwMode="auto">
                    <a:xfrm>
                      <a:off x="0" y="0"/>
                      <a:ext cx="5124450" cy="6381750"/>
                    </a:xfrm>
                    <a:prstGeom prst="rect">
                      <a:avLst/>
                    </a:prstGeom>
                    <a:noFill/>
                    <a:ln w="9525">
                      <a:noFill/>
                      <a:miter lim="800000"/>
                      <a:headEnd/>
                      <a:tailEnd/>
                    </a:ln>
                  </pic:spPr>
                </pic:pic>
              </a:graphicData>
            </a:graphic>
          </wp:inline>
        </w:drawing>
      </w:r>
    </w:p>
    <w:p w:rsidR="00CD4454" w:rsidRDefault="00CD4454" w:rsidP="00C34D73">
      <w:pPr>
        <w:autoSpaceDE w:val="0"/>
        <w:autoSpaceDN w:val="0"/>
        <w:adjustRightInd w:val="0"/>
        <w:spacing w:after="0" w:line="240" w:lineRule="auto"/>
        <w:jc w:val="both"/>
        <w:rPr>
          <w:sz w:val="24"/>
          <w:szCs w:val="24"/>
        </w:rPr>
      </w:pPr>
    </w:p>
    <w:p w:rsidR="00227F67" w:rsidRPr="00225F9B" w:rsidRDefault="00227F67" w:rsidP="00225F9B">
      <w:pPr>
        <w:autoSpaceDE w:val="0"/>
        <w:autoSpaceDN w:val="0"/>
        <w:adjustRightInd w:val="0"/>
        <w:spacing w:after="0" w:line="240" w:lineRule="auto"/>
        <w:jc w:val="both"/>
        <w:rPr>
          <w:sz w:val="24"/>
          <w:szCs w:val="24"/>
        </w:rPr>
      </w:pPr>
    </w:p>
    <w:sectPr w:rsidR="00227F67" w:rsidRPr="00225F9B" w:rsidSect="005F06E2">
      <w:headerReference w:type="default" r:id="rId29"/>
      <w:pgSz w:w="11906" w:h="16838" w:code="9"/>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946" w:rsidRDefault="004F6946" w:rsidP="008F3521">
      <w:pPr>
        <w:spacing w:after="0" w:line="240" w:lineRule="auto"/>
      </w:pPr>
      <w:r>
        <w:separator/>
      </w:r>
    </w:p>
  </w:endnote>
  <w:endnote w:type="continuationSeparator" w:id="0">
    <w:p w:rsidR="004F6946" w:rsidRDefault="004F6946" w:rsidP="008F3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946" w:rsidRDefault="004F6946" w:rsidP="008F3521">
      <w:pPr>
        <w:spacing w:after="0" w:line="240" w:lineRule="auto"/>
      </w:pPr>
      <w:r>
        <w:separator/>
      </w:r>
    </w:p>
  </w:footnote>
  <w:footnote w:type="continuationSeparator" w:id="0">
    <w:p w:rsidR="004F6946" w:rsidRDefault="004F6946" w:rsidP="008F35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132" w:rsidRDefault="008F3521" w:rsidP="008F3521">
    <w:pPr>
      <w:pStyle w:val="Encabezado"/>
      <w:tabs>
        <w:tab w:val="clear" w:pos="4252"/>
        <w:tab w:val="clear" w:pos="8504"/>
        <w:tab w:val="left" w:pos="1815"/>
      </w:tabs>
      <w:rPr>
        <w:b/>
        <w:color w:val="C00000"/>
      </w:rPr>
    </w:pPr>
    <w:r>
      <w:rPr>
        <w:noProof/>
        <w:lang w:eastAsia="es-ES"/>
      </w:rPr>
      <w:drawing>
        <wp:anchor distT="0" distB="0" distL="114300" distR="114300" simplePos="0" relativeHeight="251658240" behindDoc="1" locked="0" layoutInCell="1" allowOverlap="1">
          <wp:simplePos x="0" y="0"/>
          <wp:positionH relativeFrom="column">
            <wp:posOffset>-594360</wp:posOffset>
          </wp:positionH>
          <wp:positionV relativeFrom="paragraph">
            <wp:posOffset>-269240</wp:posOffset>
          </wp:positionV>
          <wp:extent cx="1362075" cy="1038225"/>
          <wp:effectExtent l="19050" t="0" r="9525" b="0"/>
          <wp:wrapTight wrapText="bothSides">
            <wp:wrapPolygon edited="0">
              <wp:start x="-302" y="0"/>
              <wp:lineTo x="-302" y="21402"/>
              <wp:lineTo x="21751" y="21402"/>
              <wp:lineTo x="21751" y="0"/>
              <wp:lineTo x="-302" y="0"/>
            </wp:wrapPolygon>
          </wp:wrapTight>
          <wp:docPr id="12" name="11 Imagen" descr="AD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A.jpg"/>
                  <pic:cNvPicPr/>
                </pic:nvPicPr>
                <pic:blipFill>
                  <a:blip r:embed="rId1"/>
                  <a:stretch>
                    <a:fillRect/>
                  </a:stretch>
                </pic:blipFill>
                <pic:spPr>
                  <a:xfrm>
                    <a:off x="0" y="0"/>
                    <a:ext cx="1362075" cy="1038225"/>
                  </a:xfrm>
                  <a:prstGeom prst="rect">
                    <a:avLst/>
                  </a:prstGeom>
                </pic:spPr>
              </pic:pic>
            </a:graphicData>
          </a:graphic>
        </wp:anchor>
      </w:drawing>
    </w:r>
    <w:r w:rsidR="00AB7132">
      <w:tab/>
    </w:r>
    <w:r w:rsidR="00AB7132">
      <w:tab/>
    </w:r>
    <w:r w:rsidR="00AB7132">
      <w:tab/>
    </w:r>
    <w:r w:rsidR="00AB7132">
      <w:tab/>
    </w:r>
    <w:r w:rsidR="00AB7132">
      <w:tab/>
    </w:r>
    <w:r w:rsidR="00AB7132">
      <w:rPr>
        <w:b/>
        <w:color w:val="C00000"/>
      </w:rPr>
      <w:t>ASOCIACIÓN DESARROLLO MAESTRAZGO</w:t>
    </w:r>
  </w:p>
  <w:p w:rsidR="00AB7132" w:rsidRDefault="00AB7132" w:rsidP="008F3521">
    <w:pPr>
      <w:pStyle w:val="Encabezado"/>
      <w:tabs>
        <w:tab w:val="clear" w:pos="4252"/>
        <w:tab w:val="clear" w:pos="8504"/>
        <w:tab w:val="left" w:pos="1815"/>
      </w:tabs>
      <w:rPr>
        <w:b/>
        <w:color w:val="C00000"/>
      </w:rPr>
    </w:pPr>
    <w:r>
      <w:rPr>
        <w:b/>
        <w:color w:val="C00000"/>
      </w:rPr>
      <w:tab/>
    </w:r>
    <w:r>
      <w:rPr>
        <w:b/>
        <w:color w:val="C00000"/>
      </w:rPr>
      <w:tab/>
    </w:r>
    <w:r>
      <w:rPr>
        <w:b/>
        <w:color w:val="C00000"/>
      </w:rPr>
      <w:tab/>
    </w:r>
    <w:r>
      <w:rPr>
        <w:b/>
        <w:color w:val="C00000"/>
      </w:rPr>
      <w:tab/>
    </w:r>
    <w:r>
      <w:rPr>
        <w:b/>
        <w:color w:val="C00000"/>
      </w:rPr>
      <w:tab/>
      <w:t xml:space="preserve">C/ </w:t>
    </w:r>
    <w:proofErr w:type="spellStart"/>
    <w:r>
      <w:rPr>
        <w:b/>
        <w:color w:val="C00000"/>
      </w:rPr>
      <w:t>Pueyo</w:t>
    </w:r>
    <w:proofErr w:type="spellEnd"/>
    <w:r>
      <w:rPr>
        <w:b/>
        <w:color w:val="C00000"/>
      </w:rPr>
      <w:t xml:space="preserve"> 33 – 44556 MOLINOS (Teruel)</w:t>
    </w:r>
  </w:p>
  <w:p w:rsidR="00AB7132" w:rsidRDefault="00AB7132" w:rsidP="008F3521">
    <w:pPr>
      <w:pStyle w:val="Encabezado"/>
      <w:tabs>
        <w:tab w:val="clear" w:pos="4252"/>
        <w:tab w:val="clear" w:pos="8504"/>
        <w:tab w:val="left" w:pos="1815"/>
      </w:tabs>
      <w:rPr>
        <w:b/>
        <w:color w:val="C00000"/>
      </w:rPr>
    </w:pPr>
    <w:r>
      <w:rPr>
        <w:b/>
        <w:color w:val="C00000"/>
      </w:rPr>
      <w:tab/>
    </w:r>
    <w:r>
      <w:rPr>
        <w:b/>
        <w:color w:val="C00000"/>
      </w:rPr>
      <w:tab/>
    </w:r>
    <w:r>
      <w:rPr>
        <w:b/>
        <w:color w:val="C00000"/>
      </w:rPr>
      <w:tab/>
    </w:r>
    <w:r>
      <w:rPr>
        <w:b/>
        <w:color w:val="C00000"/>
      </w:rPr>
      <w:tab/>
    </w:r>
    <w:r>
      <w:rPr>
        <w:b/>
        <w:color w:val="C00000"/>
      </w:rPr>
      <w:tab/>
      <w:t>Tel: 978849709</w:t>
    </w:r>
    <w:r>
      <w:rPr>
        <w:b/>
        <w:color w:val="C00000"/>
      </w:rPr>
      <w:tab/>
      <w:t>www.maestrazgo.org</w:t>
    </w:r>
  </w:p>
  <w:p w:rsidR="008F3521" w:rsidRDefault="00AB7132" w:rsidP="008F3521">
    <w:pPr>
      <w:pStyle w:val="Encabezado"/>
      <w:tabs>
        <w:tab w:val="clear" w:pos="4252"/>
        <w:tab w:val="clear" w:pos="8504"/>
        <w:tab w:val="left" w:pos="1815"/>
      </w:tabs>
    </w:pPr>
    <w:r>
      <w:tab/>
    </w:r>
    <w:r>
      <w:tab/>
    </w:r>
    <w:r>
      <w:tab/>
    </w:r>
  </w:p>
  <w:p w:rsidR="008F3521" w:rsidRDefault="008F352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2769C"/>
    <w:multiLevelType w:val="hybridMultilevel"/>
    <w:tmpl w:val="E3B2AB28"/>
    <w:lvl w:ilvl="0" w:tplc="BA8045D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96847FB"/>
    <w:multiLevelType w:val="hybridMultilevel"/>
    <w:tmpl w:val="56C8BD2E"/>
    <w:lvl w:ilvl="0" w:tplc="7AEE62DE">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3BE320CB"/>
    <w:multiLevelType w:val="hybridMultilevel"/>
    <w:tmpl w:val="09AEC4F8"/>
    <w:lvl w:ilvl="0" w:tplc="DBBAFC5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460C0C37"/>
    <w:multiLevelType w:val="hybridMultilevel"/>
    <w:tmpl w:val="91F603F8"/>
    <w:lvl w:ilvl="0" w:tplc="2C6ECCD4">
      <w:numFmt w:val="bullet"/>
      <w:lvlText w:val="-"/>
      <w:lvlJc w:val="left"/>
      <w:pPr>
        <w:tabs>
          <w:tab w:val="num" w:pos="1260"/>
        </w:tabs>
        <w:ind w:left="1260" w:hanging="360"/>
      </w:pPr>
      <w:rPr>
        <w:rFonts w:ascii="Arial" w:eastAsia="Times New Roman" w:hAnsi="Arial" w:cs="Arial" w:hint="default"/>
      </w:rPr>
    </w:lvl>
    <w:lvl w:ilvl="1" w:tplc="0C0A0003">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847764"/>
    <w:rsid w:val="000A3878"/>
    <w:rsid w:val="00225F9B"/>
    <w:rsid w:val="00227F67"/>
    <w:rsid w:val="00264750"/>
    <w:rsid w:val="002C21F1"/>
    <w:rsid w:val="00313CBD"/>
    <w:rsid w:val="00331A8D"/>
    <w:rsid w:val="004D41E3"/>
    <w:rsid w:val="004F6946"/>
    <w:rsid w:val="005277F0"/>
    <w:rsid w:val="00560EFE"/>
    <w:rsid w:val="005B1E02"/>
    <w:rsid w:val="005F06E2"/>
    <w:rsid w:val="00643A49"/>
    <w:rsid w:val="006936AD"/>
    <w:rsid w:val="0069627D"/>
    <w:rsid w:val="006E0412"/>
    <w:rsid w:val="00847764"/>
    <w:rsid w:val="008F3521"/>
    <w:rsid w:val="00912D67"/>
    <w:rsid w:val="00940BE3"/>
    <w:rsid w:val="00972DF5"/>
    <w:rsid w:val="00A24713"/>
    <w:rsid w:val="00AB7132"/>
    <w:rsid w:val="00C34D73"/>
    <w:rsid w:val="00C6172F"/>
    <w:rsid w:val="00CD4454"/>
    <w:rsid w:val="00CF38F7"/>
    <w:rsid w:val="00E30367"/>
    <w:rsid w:val="00E52CB1"/>
    <w:rsid w:val="00ED4D78"/>
    <w:rsid w:val="00FF2F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7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77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7764"/>
    <w:rPr>
      <w:rFonts w:ascii="Tahoma" w:hAnsi="Tahoma" w:cs="Tahoma"/>
      <w:sz w:val="16"/>
      <w:szCs w:val="16"/>
    </w:rPr>
  </w:style>
  <w:style w:type="paragraph" w:customStyle="1" w:styleId="Text2">
    <w:name w:val="Text 2"/>
    <w:basedOn w:val="Normal"/>
    <w:rsid w:val="006E0412"/>
    <w:pPr>
      <w:tabs>
        <w:tab w:val="left" w:pos="2161"/>
      </w:tabs>
      <w:snapToGrid w:val="0"/>
      <w:spacing w:after="240" w:line="240" w:lineRule="auto"/>
      <w:ind w:left="1077"/>
      <w:jc w:val="both"/>
    </w:pPr>
    <w:rPr>
      <w:rFonts w:ascii="Times New Roman" w:eastAsia="Times New Roman" w:hAnsi="Times New Roman" w:cs="Times New Roman"/>
      <w:sz w:val="24"/>
      <w:szCs w:val="24"/>
      <w:lang w:val="fr-FR" w:eastAsia="en-GB"/>
    </w:rPr>
  </w:style>
  <w:style w:type="paragraph" w:styleId="Prrafodelista">
    <w:name w:val="List Paragraph"/>
    <w:basedOn w:val="Normal"/>
    <w:uiPriority w:val="34"/>
    <w:qFormat/>
    <w:rsid w:val="00227F67"/>
    <w:pPr>
      <w:ind w:left="720"/>
      <w:contextualSpacing/>
    </w:pPr>
  </w:style>
  <w:style w:type="paragraph" w:customStyle="1" w:styleId="CVNormal">
    <w:name w:val="CV Normal"/>
    <w:basedOn w:val="Normal"/>
    <w:rsid w:val="00940BE3"/>
    <w:pPr>
      <w:suppressAutoHyphens/>
      <w:spacing w:after="0" w:line="240" w:lineRule="auto"/>
      <w:ind w:left="113" w:right="113"/>
    </w:pPr>
    <w:rPr>
      <w:rFonts w:ascii="Arial Narrow" w:eastAsia="Times New Roman" w:hAnsi="Arial Narrow" w:cs="Times New Roman"/>
      <w:sz w:val="20"/>
      <w:szCs w:val="20"/>
      <w:lang w:val="es-ES_tradnl" w:eastAsia="ar-SA"/>
    </w:rPr>
  </w:style>
  <w:style w:type="paragraph" w:customStyle="1" w:styleId="CVNormal-FirstLine">
    <w:name w:val="CV Normal - First Line"/>
    <w:basedOn w:val="CVNormal"/>
    <w:next w:val="CVNormal"/>
    <w:rsid w:val="00940BE3"/>
    <w:pPr>
      <w:spacing w:before="74"/>
    </w:pPr>
  </w:style>
  <w:style w:type="character" w:styleId="Hipervnculo">
    <w:name w:val="Hyperlink"/>
    <w:basedOn w:val="Fuentedeprrafopredeter"/>
    <w:uiPriority w:val="99"/>
    <w:unhideWhenUsed/>
    <w:rsid w:val="00264750"/>
    <w:rPr>
      <w:color w:val="0000FF" w:themeColor="hyperlink"/>
      <w:u w:val="single"/>
    </w:rPr>
  </w:style>
  <w:style w:type="paragraph" w:styleId="Encabezado">
    <w:name w:val="header"/>
    <w:basedOn w:val="Normal"/>
    <w:link w:val="EncabezadoCar"/>
    <w:uiPriority w:val="99"/>
    <w:unhideWhenUsed/>
    <w:rsid w:val="008F35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3521"/>
  </w:style>
  <w:style w:type="paragraph" w:styleId="Piedepgina">
    <w:name w:val="footer"/>
    <w:basedOn w:val="Normal"/>
    <w:link w:val="PiedepginaCar"/>
    <w:uiPriority w:val="99"/>
    <w:semiHidden/>
    <w:unhideWhenUsed/>
    <w:rsid w:val="008F3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F3521"/>
  </w:style>
</w:styles>
</file>

<file path=word/webSettings.xml><?xml version="1.0" encoding="utf-8"?>
<w:webSettings xmlns:r="http://schemas.openxmlformats.org/officeDocument/2006/relationships" xmlns:w="http://schemas.openxmlformats.org/wordprocessingml/2006/main">
  <w:divs>
    <w:div w:id="489443201">
      <w:bodyDiv w:val="1"/>
      <w:marLeft w:val="0"/>
      <w:marRight w:val="0"/>
      <w:marTop w:val="0"/>
      <w:marBottom w:val="0"/>
      <w:divBdr>
        <w:top w:val="none" w:sz="0" w:space="0" w:color="auto"/>
        <w:left w:val="none" w:sz="0" w:space="0" w:color="auto"/>
        <w:bottom w:val="none" w:sz="0" w:space="0" w:color="auto"/>
        <w:right w:val="none" w:sz="0" w:space="0" w:color="auto"/>
      </w:divBdr>
    </w:div>
    <w:div w:id="187033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coordinacion@maestrazgo.org" TargetMode="External"/><Relationship Id="rId26" Type="http://schemas.openxmlformats.org/officeDocument/2006/relationships/hyperlink" Target="http://www.custodiaterritorioaragon.org/" TargetMode="External"/><Relationship Id="rId3" Type="http://schemas.openxmlformats.org/officeDocument/2006/relationships/settings" Target="settings.xml"/><Relationship Id="rId21" Type="http://schemas.openxmlformats.org/officeDocument/2006/relationships/hyperlink" Target="http://www.maestrazgo.org/EuropeDirec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custodiaterritorioaragon.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maestrazgo.or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maestrazgo.org/leader"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maestrazgo.org/esdi" TargetMode="External"/><Relationship Id="rId28"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mailto:caire@maestrazgo.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maestrazgo.org/periodico" TargetMode="External"/><Relationship Id="rId27" Type="http://schemas.openxmlformats.org/officeDocument/2006/relationships/hyperlink" Target="http://www.maestrazgo.org/esdi"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2054</Words>
  <Characters>11298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2</cp:revision>
  <dcterms:created xsi:type="dcterms:W3CDTF">2017-04-11T15:58:00Z</dcterms:created>
  <dcterms:modified xsi:type="dcterms:W3CDTF">2017-04-11T15:58:00Z</dcterms:modified>
</cp:coreProperties>
</file>